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57396E" w:rsidRDefault="003167F4" w:rsidP="003167F4">
      <w:pPr>
        <w:ind w:left="720" w:hanging="360"/>
        <w:rPr>
          <w:rFonts w:ascii="Calibri" w:hAnsi="Calibri" w:cs="Calibri"/>
        </w:rPr>
      </w:pPr>
    </w:p>
    <w:p w14:paraId="50EA4BBA" w14:textId="77777777" w:rsidR="003167F4" w:rsidRPr="0057396E" w:rsidRDefault="003167F4" w:rsidP="003167F4">
      <w:pPr>
        <w:ind w:left="720" w:hanging="360"/>
        <w:rPr>
          <w:rFonts w:ascii="Calibri" w:hAnsi="Calibri" w:cs="Calibri"/>
        </w:rPr>
      </w:pPr>
    </w:p>
    <w:p w14:paraId="4767FD6E" w14:textId="77777777" w:rsidR="003167F4" w:rsidRPr="0057396E" w:rsidRDefault="003167F4" w:rsidP="003167F4">
      <w:pPr>
        <w:ind w:left="720" w:hanging="360"/>
        <w:rPr>
          <w:rFonts w:ascii="Calibri" w:hAnsi="Calibri" w:cs="Calibri"/>
        </w:rPr>
      </w:pPr>
      <w:r w:rsidRPr="0057396E">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65B338C4"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1225B3">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3139BC21"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DA2D3C">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F7549C">
                                <w:rPr>
                                  <w:b/>
                                  <w:color w:val="000000" w:themeColor="text1"/>
                                  <w:sz w:val="28"/>
                                </w:rPr>
                                <w:t>5</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65B338C4"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1225B3">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3139BC21"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DA2D3C">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F7549C">
                          <w:rPr>
                            <w:b/>
                            <w:color w:val="000000" w:themeColor="text1"/>
                            <w:sz w:val="28"/>
                          </w:rPr>
                          <w:t>5</w:t>
                        </w:r>
                        <w:r w:rsidR="00682B41">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57396E" w14:paraId="7E28A099" w14:textId="77777777" w:rsidTr="00AE1295">
        <w:tc>
          <w:tcPr>
            <w:tcW w:w="9760" w:type="dxa"/>
            <w:shd w:val="clear" w:color="auto" w:fill="C5E0B3" w:themeFill="accent6" w:themeFillTint="66"/>
          </w:tcPr>
          <w:p w14:paraId="64E34706" w14:textId="2E3A1C7B" w:rsidR="00AE1295" w:rsidRPr="0057396E" w:rsidRDefault="00AE1295" w:rsidP="00AE1295">
            <w:pPr>
              <w:pStyle w:val="AralkYok"/>
              <w:spacing w:line="276" w:lineRule="auto"/>
              <w:rPr>
                <w:rFonts w:ascii="Calibri" w:hAnsi="Calibri" w:cs="Calibri"/>
                <w:b/>
                <w:bCs/>
              </w:rPr>
            </w:pPr>
            <w:r w:rsidRPr="0057396E">
              <w:rPr>
                <w:rFonts w:ascii="Calibri" w:hAnsi="Calibri" w:cs="Calibri"/>
                <w:b/>
                <w:bCs/>
                <w:color w:val="231F20"/>
              </w:rPr>
              <w:t>T.8.3.5. Bağlamdan yararlanarak bilmediği kelime ve kelime gruplarının anlamını tahmin eder.</w:t>
            </w:r>
            <w:r w:rsidR="00B04089" w:rsidRPr="0057396E">
              <w:rPr>
                <w:rFonts w:ascii="Calibri" w:hAnsi="Calibri" w:cs="Calibri"/>
                <w:b/>
                <w:bCs/>
                <w:color w:val="231F20"/>
              </w:rPr>
              <w:t xml:space="preserve"> (1</w:t>
            </w:r>
            <w:r w:rsidR="00790FD7">
              <w:rPr>
                <w:rFonts w:ascii="Calibri" w:hAnsi="Calibri" w:cs="Calibri"/>
                <w:b/>
                <w:bCs/>
                <w:color w:val="231F20"/>
              </w:rPr>
              <w:t xml:space="preserve">6 </w:t>
            </w:r>
            <w:r w:rsidR="00B04089" w:rsidRPr="0057396E">
              <w:rPr>
                <w:rFonts w:ascii="Calibri" w:hAnsi="Calibri" w:cs="Calibri"/>
                <w:b/>
                <w:bCs/>
                <w:color w:val="231F20"/>
              </w:rPr>
              <w:t>p</w:t>
            </w:r>
            <w:r w:rsidR="00790FD7">
              <w:rPr>
                <w:rFonts w:ascii="Calibri" w:hAnsi="Calibri" w:cs="Calibri"/>
                <w:b/>
                <w:bCs/>
                <w:color w:val="231F20"/>
              </w:rPr>
              <w:t>uan</w:t>
            </w:r>
            <w:r w:rsidR="00B04089" w:rsidRPr="0057396E">
              <w:rPr>
                <w:rFonts w:ascii="Calibri" w:hAnsi="Calibri" w:cs="Calibri"/>
                <w:b/>
                <w:bCs/>
                <w:color w:val="231F20"/>
              </w:rPr>
              <w:t>)</w:t>
            </w:r>
          </w:p>
        </w:tc>
      </w:tr>
    </w:tbl>
    <w:p w14:paraId="3163FDA3" w14:textId="77777777" w:rsidR="00CF5DB1" w:rsidRPr="00CF5DB1" w:rsidRDefault="00CF5DB1" w:rsidP="00CF5DB1">
      <w:pPr>
        <w:pStyle w:val="ListeParagraf"/>
        <w:numPr>
          <w:ilvl w:val="0"/>
          <w:numId w:val="37"/>
        </w:numPr>
        <w:rPr>
          <w:rFonts w:ascii="Calibri" w:hAnsi="Calibri" w:cs="Calibri"/>
          <w:b/>
          <w:bCs/>
          <w:color w:val="2C2F34"/>
          <w:shd w:val="clear" w:color="auto" w:fill="FFFFFF"/>
        </w:rPr>
      </w:pPr>
      <w:r w:rsidRPr="00CF5DB1">
        <w:rPr>
          <w:rFonts w:ascii="Calibri" w:hAnsi="Calibri" w:cs="Calibri"/>
          <w:kern w:val="0"/>
          <w14:ligatures w14:val="none"/>
        </w:rPr>
        <w:t>Planlı olmak, hayatı kontrol etmeyi sağlar. Zamanı verimli kullanmanın ve hedeflere ulaşmanın en etkili yoludur. Plan yapan kişiler, günlük sorumluluklarını aksatmadan yerine getirir ve stresten uzak kalır. İşlerin öncelik sırasına göre dizilmesi, belirsizlikleri ortadan kaldırır. Böylece hem iş hayatında başarı artar hem de kişisel gelişime daha fazla vakit kalır. Disiplinli bir yaşam, insanı her zaman bir adım öne taşır.</w:t>
      </w:r>
    </w:p>
    <w:p w14:paraId="1448C419" w14:textId="0D026EDE" w:rsidR="001637F7" w:rsidRPr="00CF5DB1" w:rsidRDefault="001637F7" w:rsidP="00CF5DB1">
      <w:pPr>
        <w:pStyle w:val="ListeParagraf"/>
        <w:rPr>
          <w:rFonts w:ascii="Calibri" w:hAnsi="Calibri" w:cs="Calibri"/>
          <w:b/>
          <w:bCs/>
          <w:color w:val="2C2F34"/>
          <w:shd w:val="clear" w:color="auto" w:fill="FFFFFF"/>
        </w:rPr>
      </w:pPr>
      <w:r w:rsidRPr="00CF5DB1">
        <w:rPr>
          <w:rFonts w:ascii="Calibri" w:hAnsi="Calibri" w:cs="Calibri"/>
          <w:b/>
          <w:bCs/>
          <w:color w:val="2C2F34"/>
          <w:shd w:val="clear" w:color="auto" w:fill="FFFFFF"/>
        </w:rPr>
        <w:t>Bu metinde yer alan bazı sözcüklerin anlamı aşağıdaki tabloda verilmiştir. Bu sözcükleri metinden bularak anlamların karşısındaki boşluğa yazınız.</w:t>
      </w:r>
    </w:p>
    <w:tbl>
      <w:tblPr>
        <w:tblStyle w:val="TabloKlavuzu"/>
        <w:tblpPr w:leftFromText="141" w:rightFromText="141" w:vertAnchor="text" w:horzAnchor="margin" w:tblpXSpec="center" w:tblpY="42"/>
        <w:tblW w:w="0" w:type="auto"/>
        <w:tblLook w:val="04A0" w:firstRow="1" w:lastRow="0" w:firstColumn="1" w:lastColumn="0" w:noHBand="0" w:noVBand="1"/>
      </w:tblPr>
      <w:tblGrid>
        <w:gridCol w:w="1276"/>
        <w:gridCol w:w="8182"/>
      </w:tblGrid>
      <w:tr w:rsidR="001637F7" w:rsidRPr="0057396E" w14:paraId="460C708E" w14:textId="77777777" w:rsidTr="00CF5DB1">
        <w:trPr>
          <w:trHeight w:val="340"/>
        </w:trPr>
        <w:tc>
          <w:tcPr>
            <w:tcW w:w="1276" w:type="dxa"/>
          </w:tcPr>
          <w:p w14:paraId="4697BC36" w14:textId="311A54CA" w:rsidR="001637F7" w:rsidRPr="0013752D" w:rsidRDefault="001637F7" w:rsidP="0013752D">
            <w:pPr>
              <w:pStyle w:val="AralkYok"/>
              <w:jc w:val="center"/>
              <w:rPr>
                <w:b/>
                <w:bCs/>
              </w:rPr>
            </w:pPr>
            <w:r w:rsidRPr="0013752D">
              <w:rPr>
                <w:b/>
                <w:bCs/>
              </w:rPr>
              <w:t>Sözcük</w:t>
            </w:r>
          </w:p>
        </w:tc>
        <w:tc>
          <w:tcPr>
            <w:tcW w:w="8182" w:type="dxa"/>
          </w:tcPr>
          <w:p w14:paraId="461C483F" w14:textId="5A339549" w:rsidR="001637F7" w:rsidRPr="0013752D" w:rsidRDefault="001637F7" w:rsidP="0013752D">
            <w:pPr>
              <w:pStyle w:val="AralkYok"/>
              <w:jc w:val="center"/>
              <w:rPr>
                <w:b/>
                <w:bCs/>
              </w:rPr>
            </w:pPr>
            <w:r w:rsidRPr="0013752D">
              <w:rPr>
                <w:b/>
                <w:bCs/>
              </w:rPr>
              <w:t>Sözcük Anlamı</w:t>
            </w:r>
          </w:p>
        </w:tc>
      </w:tr>
      <w:tr w:rsidR="001637F7" w:rsidRPr="0057396E" w14:paraId="55B5B35A" w14:textId="77777777" w:rsidTr="00CF5DB1">
        <w:trPr>
          <w:trHeight w:val="185"/>
        </w:trPr>
        <w:tc>
          <w:tcPr>
            <w:tcW w:w="1276" w:type="dxa"/>
          </w:tcPr>
          <w:p w14:paraId="6646BEFE" w14:textId="418D8ED7" w:rsidR="001637F7" w:rsidRPr="003D2E59" w:rsidRDefault="001637F7" w:rsidP="003D2E59">
            <w:pPr>
              <w:pStyle w:val="AralkYok"/>
            </w:pPr>
          </w:p>
        </w:tc>
        <w:tc>
          <w:tcPr>
            <w:tcW w:w="8182" w:type="dxa"/>
          </w:tcPr>
          <w:p w14:paraId="4319F415" w14:textId="686C90E5" w:rsidR="001637F7" w:rsidRPr="003D2E59" w:rsidRDefault="00CF5DB1" w:rsidP="003D2E59">
            <w:pPr>
              <w:pStyle w:val="AralkYok"/>
            </w:pPr>
            <w:r w:rsidRPr="00CF5DB1">
              <w:t>Gerçekleştirmek için tasarlanan şey</w:t>
            </w:r>
          </w:p>
        </w:tc>
      </w:tr>
      <w:tr w:rsidR="001637F7" w:rsidRPr="0057396E" w14:paraId="018997EF" w14:textId="77777777" w:rsidTr="00CF5DB1">
        <w:trPr>
          <w:trHeight w:val="340"/>
        </w:trPr>
        <w:tc>
          <w:tcPr>
            <w:tcW w:w="1276" w:type="dxa"/>
          </w:tcPr>
          <w:p w14:paraId="36AE68D9" w14:textId="6EADA266" w:rsidR="001637F7" w:rsidRPr="003D2E59" w:rsidRDefault="001637F7" w:rsidP="003D2E59">
            <w:pPr>
              <w:pStyle w:val="AralkYok"/>
            </w:pPr>
          </w:p>
        </w:tc>
        <w:tc>
          <w:tcPr>
            <w:tcW w:w="8182" w:type="dxa"/>
          </w:tcPr>
          <w:p w14:paraId="5BF92EE9" w14:textId="2039D40D" w:rsidR="001637F7" w:rsidRPr="003D2E59" w:rsidRDefault="00CF5DB1" w:rsidP="003D2E59">
            <w:pPr>
              <w:pStyle w:val="AralkYok"/>
            </w:pPr>
            <w:r w:rsidRPr="00CF5DB1">
              <w:t>Bir işi gereği gibi yürütmemek</w:t>
            </w:r>
          </w:p>
        </w:tc>
      </w:tr>
      <w:tr w:rsidR="001637F7" w:rsidRPr="0057396E" w14:paraId="19E8AB37" w14:textId="77777777" w:rsidTr="00CF5DB1">
        <w:trPr>
          <w:trHeight w:val="340"/>
        </w:trPr>
        <w:tc>
          <w:tcPr>
            <w:tcW w:w="1276" w:type="dxa"/>
          </w:tcPr>
          <w:p w14:paraId="169665E6" w14:textId="163C0A29" w:rsidR="001637F7" w:rsidRPr="003D2E59" w:rsidRDefault="001637F7" w:rsidP="003D2E59">
            <w:pPr>
              <w:pStyle w:val="AralkYok"/>
            </w:pPr>
          </w:p>
        </w:tc>
        <w:tc>
          <w:tcPr>
            <w:tcW w:w="8182" w:type="dxa"/>
          </w:tcPr>
          <w:p w14:paraId="22CFD344" w14:textId="3C0A4CE7" w:rsidR="001637F7" w:rsidRPr="003D2E59" w:rsidRDefault="00CF5DB1" w:rsidP="003D2E59">
            <w:pPr>
              <w:pStyle w:val="AralkYok"/>
            </w:pPr>
            <w:r>
              <w:t>Ruhsal gerilim</w:t>
            </w:r>
          </w:p>
        </w:tc>
      </w:tr>
      <w:tr w:rsidR="00CF5DB1" w:rsidRPr="0057396E" w14:paraId="45CF3646" w14:textId="77777777" w:rsidTr="00CF5DB1">
        <w:trPr>
          <w:trHeight w:val="340"/>
        </w:trPr>
        <w:tc>
          <w:tcPr>
            <w:tcW w:w="1276" w:type="dxa"/>
          </w:tcPr>
          <w:p w14:paraId="33F0AF6B" w14:textId="185E77FA" w:rsidR="00CF5DB1" w:rsidRDefault="00CF5DB1" w:rsidP="003D2E59">
            <w:pPr>
              <w:pStyle w:val="AralkYok"/>
              <w:rPr>
                <w:color w:val="EE0000"/>
              </w:rPr>
            </w:pPr>
          </w:p>
        </w:tc>
        <w:tc>
          <w:tcPr>
            <w:tcW w:w="8182" w:type="dxa"/>
          </w:tcPr>
          <w:p w14:paraId="338664A1" w14:textId="2639E759" w:rsidR="00CF5DB1" w:rsidRDefault="00CF5DB1" w:rsidP="003D2E59">
            <w:pPr>
              <w:pStyle w:val="AralkYok"/>
            </w:pPr>
            <w:r w:rsidRPr="00CF5DB1">
              <w:t>Bir işin gerçekleştirilmesi, bir konunun yolunda yürümesi için uyulması tasarlanan düzen</w:t>
            </w:r>
          </w:p>
        </w:tc>
      </w:tr>
    </w:tbl>
    <w:p w14:paraId="7215EEA2" w14:textId="77777777" w:rsidR="001637F7" w:rsidRPr="0057396E" w:rsidRDefault="001637F7" w:rsidP="00CF5DB1">
      <w:pPr>
        <w:pStyle w:val="AralkYok"/>
        <w:spacing w:line="276" w:lineRule="auto"/>
        <w:rPr>
          <w:rFonts w:ascii="Calibri" w:hAnsi="Calibri" w:cs="Calibri"/>
        </w:rPr>
      </w:pPr>
    </w:p>
    <w:p w14:paraId="42EE3BFC" w14:textId="6DE1AE0D" w:rsidR="00281241" w:rsidRPr="00CF5DB1" w:rsidRDefault="005B36D7" w:rsidP="00CF5DB1">
      <w:pPr>
        <w:pStyle w:val="AralkYok"/>
        <w:spacing w:line="276" w:lineRule="auto"/>
        <w:ind w:left="720"/>
        <w:rPr>
          <w:rFonts w:ascii="Calibri" w:hAnsi="Calibri" w:cs="Calibri"/>
        </w:rPr>
      </w:pPr>
      <w:r w:rsidRPr="0057396E">
        <w:rPr>
          <w:rFonts w:ascii="Calibri" w:hAnsi="Calibri" w:cs="Calibri"/>
        </w:rPr>
        <w:t xml:space="preserve"> </w:t>
      </w:r>
    </w:p>
    <w:tbl>
      <w:tblPr>
        <w:tblStyle w:val="TabloKlavuzu"/>
        <w:tblW w:w="0" w:type="auto"/>
        <w:tblInd w:w="279" w:type="dxa"/>
        <w:tblLook w:val="04A0" w:firstRow="1" w:lastRow="0" w:firstColumn="1" w:lastColumn="0" w:noHBand="0" w:noVBand="1"/>
      </w:tblPr>
      <w:tblGrid>
        <w:gridCol w:w="10064"/>
      </w:tblGrid>
      <w:tr w:rsidR="001225B3" w:rsidRPr="0057396E" w14:paraId="3210BEF5" w14:textId="77777777" w:rsidTr="00F4710D">
        <w:tc>
          <w:tcPr>
            <w:tcW w:w="10064" w:type="dxa"/>
            <w:shd w:val="clear" w:color="auto" w:fill="C5E0B3" w:themeFill="accent6" w:themeFillTint="66"/>
          </w:tcPr>
          <w:p w14:paraId="37EA4974" w14:textId="1729D21D" w:rsidR="001225B3" w:rsidRPr="0057396E" w:rsidRDefault="001225B3" w:rsidP="00F4710D">
            <w:pPr>
              <w:pStyle w:val="AralkYok"/>
              <w:spacing w:line="360" w:lineRule="auto"/>
              <w:rPr>
                <w:rFonts w:ascii="Calibri" w:hAnsi="Calibri" w:cs="Calibri"/>
                <w:b/>
                <w:bCs/>
              </w:rPr>
            </w:pPr>
            <w:r w:rsidRPr="001225B3">
              <w:rPr>
                <w:rFonts w:ascii="Calibri" w:hAnsi="Calibri" w:cs="Calibri"/>
                <w:b/>
                <w:bCs/>
                <w:color w:val="231F20"/>
              </w:rPr>
              <w:t>T.7.3.11. Zarfların metnin anlamına olan katkısını açıklar.</w:t>
            </w:r>
            <w:r w:rsidR="00281241">
              <w:rPr>
                <w:rFonts w:ascii="Calibri" w:hAnsi="Calibri" w:cs="Calibri"/>
                <w:b/>
                <w:bCs/>
                <w:color w:val="231F20"/>
              </w:rPr>
              <w:t xml:space="preserve"> (12 puan)</w:t>
            </w:r>
          </w:p>
        </w:tc>
      </w:tr>
    </w:tbl>
    <w:p w14:paraId="2E4F2B32" w14:textId="13971948" w:rsidR="00682B41" w:rsidRPr="00281241" w:rsidRDefault="001225B3" w:rsidP="006A2E49">
      <w:pPr>
        <w:pStyle w:val="AralkYok"/>
        <w:numPr>
          <w:ilvl w:val="0"/>
          <w:numId w:val="37"/>
        </w:numPr>
        <w:spacing w:line="276" w:lineRule="auto"/>
        <w:rPr>
          <w:rFonts w:ascii="Calibri" w:hAnsi="Calibri" w:cs="Calibri"/>
          <w:b/>
          <w:bCs/>
        </w:rPr>
      </w:pPr>
      <w:r w:rsidRPr="00281241">
        <w:rPr>
          <w:rFonts w:ascii="Calibri" w:hAnsi="Calibri" w:cs="Calibri"/>
          <w:b/>
          <w:bCs/>
        </w:rPr>
        <w:t>Aşağıdaki cümlelerdeki zarfların altlarını çizip türlerini yazınız.</w:t>
      </w:r>
    </w:p>
    <w:p w14:paraId="265F4598" w14:textId="396FE23D" w:rsidR="00A526FC" w:rsidRPr="00A526FC" w:rsidRDefault="00A526FC" w:rsidP="00281241">
      <w:pPr>
        <w:pStyle w:val="AralkYok"/>
        <w:numPr>
          <w:ilvl w:val="0"/>
          <w:numId w:val="35"/>
        </w:numPr>
        <w:spacing w:line="276" w:lineRule="auto"/>
        <w:rPr>
          <w:rFonts w:ascii="Calibri" w:hAnsi="Calibri" w:cs="Calibri"/>
        </w:rPr>
      </w:pPr>
      <w:r w:rsidRPr="00A526FC">
        <w:rPr>
          <w:rFonts w:ascii="Calibri" w:hAnsi="Calibri" w:cs="Calibri"/>
        </w:rPr>
        <w:t xml:space="preserve">Sınav sonuçlarını bekleyen öğrencilerin heyecanı </w:t>
      </w:r>
      <w:r w:rsidRPr="00C77E60">
        <w:rPr>
          <w:rFonts w:ascii="Calibri" w:hAnsi="Calibri" w:cs="Calibri"/>
        </w:rPr>
        <w:t>iyice</w:t>
      </w:r>
      <w:r w:rsidRPr="00A526FC">
        <w:rPr>
          <w:rFonts w:ascii="Calibri" w:hAnsi="Calibri" w:cs="Calibri"/>
        </w:rPr>
        <w:t xml:space="preserve"> arttı.</w:t>
      </w:r>
    </w:p>
    <w:p w14:paraId="5001E4F8" w14:textId="77777777" w:rsidR="00C77E60" w:rsidRPr="00C77E60" w:rsidRDefault="00C77E60" w:rsidP="00C77E60">
      <w:pPr>
        <w:pStyle w:val="AralkYok"/>
        <w:spacing w:line="276" w:lineRule="auto"/>
        <w:ind w:left="1440"/>
        <w:rPr>
          <w:rFonts w:ascii="Calibri" w:hAnsi="Calibri" w:cs="Calibri"/>
        </w:rPr>
      </w:pPr>
    </w:p>
    <w:p w14:paraId="6E16B455" w14:textId="41F430D3" w:rsidR="00281241" w:rsidRDefault="00A526FC" w:rsidP="00A526FC">
      <w:pPr>
        <w:pStyle w:val="AralkYok"/>
        <w:numPr>
          <w:ilvl w:val="0"/>
          <w:numId w:val="35"/>
        </w:numPr>
        <w:spacing w:line="276" w:lineRule="auto"/>
        <w:rPr>
          <w:rFonts w:ascii="Calibri" w:hAnsi="Calibri" w:cs="Calibri"/>
        </w:rPr>
      </w:pPr>
      <w:r w:rsidRPr="00A526FC">
        <w:rPr>
          <w:rFonts w:ascii="Calibri" w:hAnsi="Calibri" w:cs="Calibri"/>
        </w:rPr>
        <w:t xml:space="preserve">Sınavı kazandığını öğrenen Ali, eve doğru </w:t>
      </w:r>
      <w:r w:rsidRPr="00C77E60">
        <w:rPr>
          <w:rFonts w:ascii="Calibri" w:hAnsi="Calibri" w:cs="Calibri"/>
        </w:rPr>
        <w:t>koşarak</w:t>
      </w:r>
      <w:r w:rsidRPr="00A526FC">
        <w:rPr>
          <w:rFonts w:ascii="Calibri" w:hAnsi="Calibri" w:cs="Calibri"/>
        </w:rPr>
        <w:t xml:space="preserve"> gitti.</w:t>
      </w:r>
    </w:p>
    <w:p w14:paraId="3D0DACF1" w14:textId="77777777" w:rsidR="00C77E60" w:rsidRPr="00A526FC" w:rsidRDefault="00C77E60" w:rsidP="00C77E60">
      <w:pPr>
        <w:pStyle w:val="AralkYok"/>
        <w:spacing w:line="276" w:lineRule="auto"/>
        <w:rPr>
          <w:rFonts w:ascii="Calibri" w:hAnsi="Calibri" w:cs="Calibri"/>
        </w:rPr>
      </w:pPr>
    </w:p>
    <w:p w14:paraId="7C149C91" w14:textId="673FA988" w:rsidR="00281241" w:rsidRPr="00A526FC" w:rsidRDefault="00A526FC" w:rsidP="00A526FC">
      <w:pPr>
        <w:pStyle w:val="AralkYok"/>
        <w:numPr>
          <w:ilvl w:val="0"/>
          <w:numId w:val="35"/>
        </w:numPr>
        <w:spacing w:line="276" w:lineRule="auto"/>
        <w:rPr>
          <w:rFonts w:ascii="Calibri" w:hAnsi="Calibri" w:cs="Calibri"/>
        </w:rPr>
      </w:pPr>
      <w:r w:rsidRPr="00A526FC">
        <w:rPr>
          <w:rFonts w:ascii="Calibri" w:hAnsi="Calibri" w:cs="Calibri"/>
        </w:rPr>
        <w:t xml:space="preserve">İnşaatta çalışanlar </w:t>
      </w:r>
      <w:r w:rsidRPr="00C77E60">
        <w:rPr>
          <w:rFonts w:ascii="Calibri" w:hAnsi="Calibri" w:cs="Calibri"/>
        </w:rPr>
        <w:t>öğle sıcağı bastırdığında</w:t>
      </w:r>
      <w:r w:rsidRPr="00A526FC">
        <w:rPr>
          <w:rFonts w:ascii="Calibri" w:hAnsi="Calibri" w:cs="Calibri"/>
        </w:rPr>
        <w:t xml:space="preserve"> mola verdi.</w:t>
      </w:r>
    </w:p>
    <w:p w14:paraId="3053FE84" w14:textId="77777777" w:rsidR="001F730E" w:rsidRDefault="001F730E" w:rsidP="00A526FC">
      <w:pPr>
        <w:pStyle w:val="AralkYok"/>
        <w:spacing w:line="276" w:lineRule="auto"/>
        <w:ind w:left="2832"/>
        <w:rPr>
          <w:rFonts w:ascii="Calibri" w:hAnsi="Calibri" w:cs="Calibri"/>
          <w:color w:val="EE0000"/>
        </w:rPr>
      </w:pPr>
    </w:p>
    <w:p w14:paraId="244A085B" w14:textId="77777777" w:rsidR="00281241" w:rsidRPr="00414A0C" w:rsidRDefault="00281241" w:rsidP="00414A0C">
      <w:pPr>
        <w:pStyle w:val="AralkYok"/>
        <w:ind w:left="1440"/>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201"/>
      </w:tblGrid>
      <w:tr w:rsidR="00C510AF" w:rsidRPr="0057396E" w14:paraId="1952525A" w14:textId="77777777" w:rsidTr="00C510AF">
        <w:tc>
          <w:tcPr>
            <w:tcW w:w="10201" w:type="dxa"/>
            <w:shd w:val="clear" w:color="auto" w:fill="C5E0B3" w:themeFill="accent6" w:themeFillTint="66"/>
          </w:tcPr>
          <w:p w14:paraId="2DB524D2" w14:textId="56D2DC26" w:rsidR="00C510AF" w:rsidRPr="0057396E" w:rsidRDefault="001637F7" w:rsidP="00C510AF">
            <w:pPr>
              <w:pStyle w:val="AralkYok"/>
              <w:spacing w:line="360" w:lineRule="auto"/>
              <w:rPr>
                <w:rFonts w:ascii="Calibri" w:hAnsi="Calibri" w:cs="Calibri"/>
                <w:b/>
                <w:bCs/>
              </w:rPr>
            </w:pPr>
            <w:r w:rsidRPr="0057396E">
              <w:rPr>
                <w:rFonts w:ascii="Calibri" w:hAnsi="Calibri" w:cs="Calibri"/>
                <w:b/>
                <w:bCs/>
                <w:color w:val="231F20"/>
              </w:rPr>
              <w:t>T.7.3.19. Metinle ilgili soruları cevaplar.</w:t>
            </w:r>
            <w:r w:rsidR="0013752D">
              <w:rPr>
                <w:rFonts w:ascii="Calibri" w:hAnsi="Calibri" w:cs="Calibri"/>
                <w:b/>
                <w:bCs/>
                <w:color w:val="231F20"/>
              </w:rPr>
              <w:t xml:space="preserve"> (</w:t>
            </w:r>
            <w:r w:rsidR="00790FD7">
              <w:rPr>
                <w:rFonts w:ascii="Calibri" w:hAnsi="Calibri" w:cs="Calibri"/>
                <w:b/>
                <w:bCs/>
                <w:color w:val="231F20"/>
              </w:rPr>
              <w:t>12</w:t>
            </w:r>
            <w:r w:rsidR="0013752D">
              <w:rPr>
                <w:rFonts w:ascii="Calibri" w:hAnsi="Calibri" w:cs="Calibri"/>
                <w:b/>
                <w:bCs/>
                <w:color w:val="231F20"/>
              </w:rPr>
              <w:t xml:space="preserve"> p)</w:t>
            </w:r>
          </w:p>
        </w:tc>
      </w:tr>
    </w:tbl>
    <w:p w14:paraId="763B0B68" w14:textId="726DD14B" w:rsidR="009F6FE9" w:rsidRPr="001F730E" w:rsidRDefault="009F6FE9" w:rsidP="001F730E">
      <w:pPr>
        <w:pStyle w:val="ListeParagraf"/>
        <w:numPr>
          <w:ilvl w:val="0"/>
          <w:numId w:val="37"/>
        </w:numPr>
        <w:rPr>
          <w:rFonts w:ascii="Calibri" w:hAnsi="Calibri" w:cs="Calibri"/>
          <w:shd w:val="clear" w:color="auto" w:fill="FFFFFF"/>
        </w:rPr>
      </w:pPr>
      <w:r w:rsidRPr="001F730E">
        <w:rPr>
          <w:rFonts w:ascii="Calibri" w:hAnsi="Calibri" w:cs="Calibri"/>
          <w:shd w:val="clear" w:color="auto" w:fill="FFFFFF"/>
        </w:rPr>
        <w:t>Hayvan bakımında dikkat edilmesi gereken en önemli noktalardan biri doğru beslenmedir. Bunun yanında düzenli veteriner kontrolü de dikkat edilmesi gereken noktalardan biridir. Hayvanların yaşam alanlarının temizliği, hayvanların sağlığı açısından çok önemlidir. Ayrıca düzenli egzersiz ve oyunlar hayvanların ruh sağlığını korur. Özellikle evdeki çocuklar, hayvanlarla güzel iletişim kurar ve onlarla oyunlar oynar. Çocuklar için hayvanlar bir dost, bir arkadaş durumuna gelir.</w:t>
      </w:r>
    </w:p>
    <w:p w14:paraId="30007AF0" w14:textId="60E88EC4" w:rsidR="009F6FE9" w:rsidRPr="009F6FE9" w:rsidRDefault="005B36D7" w:rsidP="009F6FE9">
      <w:pPr>
        <w:pStyle w:val="ListeParagraf"/>
        <w:rPr>
          <w:rFonts w:ascii="Calibri" w:hAnsi="Calibri" w:cs="Calibri"/>
          <w:b/>
          <w:bCs/>
          <w:shd w:val="clear" w:color="auto" w:fill="FFFFFF"/>
        </w:rPr>
      </w:pPr>
      <w:r w:rsidRPr="00414A0C">
        <w:rPr>
          <w:rFonts w:ascii="Calibri" w:hAnsi="Calibri" w:cs="Calibri"/>
          <w:b/>
          <w:bCs/>
          <w:shd w:val="clear" w:color="auto" w:fill="FFFFFF"/>
        </w:rPr>
        <w:t>Bu met</w:t>
      </w:r>
      <w:r w:rsidR="00414A0C">
        <w:rPr>
          <w:rFonts w:ascii="Calibri" w:hAnsi="Calibri" w:cs="Calibri"/>
          <w:b/>
          <w:bCs/>
          <w:shd w:val="clear" w:color="auto" w:fill="FFFFFF"/>
        </w:rPr>
        <w:t xml:space="preserve">inden </w:t>
      </w:r>
      <w:r w:rsidR="009F6FE9">
        <w:rPr>
          <w:rFonts w:ascii="Calibri" w:hAnsi="Calibri" w:cs="Calibri"/>
          <w:b/>
          <w:bCs/>
          <w:shd w:val="clear" w:color="auto" w:fill="FFFFFF"/>
        </w:rPr>
        <w:t>hayvan bakımında dikkat edilmesi gereken üç madde yazınız.</w:t>
      </w:r>
    </w:p>
    <w:p w14:paraId="5AA122DD" w14:textId="6B4744D4" w:rsidR="005B36D7" w:rsidRDefault="00C77E60" w:rsidP="00414A0C">
      <w:pPr>
        <w:pStyle w:val="ListeParagraf"/>
        <w:numPr>
          <w:ilvl w:val="0"/>
          <w:numId w:val="33"/>
        </w:numPr>
        <w:rPr>
          <w:rFonts w:ascii="Calibri" w:hAnsi="Calibri" w:cs="Calibri"/>
          <w:color w:val="FF0000"/>
          <w:shd w:val="clear" w:color="auto" w:fill="FFFFFF"/>
        </w:rPr>
      </w:pPr>
      <w:r>
        <w:rPr>
          <w:rFonts w:ascii="Calibri" w:hAnsi="Calibri" w:cs="Calibri"/>
          <w:color w:val="FF0000"/>
          <w:shd w:val="clear" w:color="auto" w:fill="FFFFFF"/>
        </w:rPr>
        <w:t>.</w:t>
      </w:r>
    </w:p>
    <w:p w14:paraId="4F63C665" w14:textId="33381118" w:rsidR="00414A0C" w:rsidRDefault="00C77E60" w:rsidP="00414A0C">
      <w:pPr>
        <w:pStyle w:val="ListeParagraf"/>
        <w:numPr>
          <w:ilvl w:val="0"/>
          <w:numId w:val="33"/>
        </w:numPr>
        <w:rPr>
          <w:rFonts w:ascii="Calibri" w:hAnsi="Calibri" w:cs="Calibri"/>
          <w:color w:val="FF0000"/>
          <w:shd w:val="clear" w:color="auto" w:fill="FFFFFF"/>
        </w:rPr>
      </w:pPr>
      <w:r>
        <w:rPr>
          <w:rFonts w:ascii="Calibri" w:hAnsi="Calibri" w:cs="Calibri"/>
          <w:color w:val="FF0000"/>
          <w:shd w:val="clear" w:color="auto" w:fill="FFFFFF"/>
        </w:rPr>
        <w:t>.</w:t>
      </w:r>
    </w:p>
    <w:p w14:paraId="201A5D64" w14:textId="2BD0A02A" w:rsidR="009F6FE9" w:rsidRDefault="00C77E60" w:rsidP="003D2E59">
      <w:pPr>
        <w:pStyle w:val="ListeParagraf"/>
        <w:numPr>
          <w:ilvl w:val="0"/>
          <w:numId w:val="33"/>
        </w:numPr>
        <w:rPr>
          <w:rFonts w:ascii="Calibri" w:hAnsi="Calibri" w:cs="Calibri"/>
          <w:color w:val="FF0000"/>
          <w:shd w:val="clear" w:color="auto" w:fill="FFFFFF"/>
        </w:rPr>
      </w:pPr>
      <w:r>
        <w:rPr>
          <w:rFonts w:ascii="Calibri" w:hAnsi="Calibri" w:cs="Calibri"/>
          <w:color w:val="FF0000"/>
          <w:shd w:val="clear" w:color="auto" w:fill="FFFFFF"/>
        </w:rPr>
        <w:t>.</w:t>
      </w:r>
    </w:p>
    <w:p w14:paraId="0B55FC01" w14:textId="15230540" w:rsidR="003D2E59" w:rsidRDefault="00C77E60" w:rsidP="003D2E59">
      <w:pPr>
        <w:pStyle w:val="ListeParagraf"/>
        <w:numPr>
          <w:ilvl w:val="0"/>
          <w:numId w:val="33"/>
        </w:numPr>
        <w:rPr>
          <w:rFonts w:ascii="Calibri" w:hAnsi="Calibri" w:cs="Calibri"/>
          <w:color w:val="FF0000"/>
          <w:shd w:val="clear" w:color="auto" w:fill="FFFFFF"/>
        </w:rPr>
      </w:pPr>
      <w:r>
        <w:rPr>
          <w:rFonts w:ascii="Calibri" w:hAnsi="Calibri" w:cs="Calibri"/>
          <w:color w:val="FF0000"/>
          <w:shd w:val="clear" w:color="auto" w:fill="FFFFFF"/>
        </w:rPr>
        <w:t>.</w:t>
      </w:r>
    </w:p>
    <w:p w14:paraId="3D8698C5" w14:textId="77777777" w:rsidR="001F730E" w:rsidRPr="00281241" w:rsidRDefault="001F730E" w:rsidP="001F730E">
      <w:pPr>
        <w:pStyle w:val="ListeParagraf"/>
        <w:ind w:left="1440"/>
        <w:rPr>
          <w:rFonts w:ascii="Calibri" w:hAnsi="Calibri" w:cs="Calibri"/>
          <w:color w:val="FF0000"/>
          <w:shd w:val="clear" w:color="auto" w:fill="FFFFFF"/>
        </w:rPr>
      </w:pPr>
    </w:p>
    <w:tbl>
      <w:tblPr>
        <w:tblStyle w:val="TabloKlavuzu"/>
        <w:tblW w:w="0" w:type="auto"/>
        <w:tblInd w:w="279" w:type="dxa"/>
        <w:tblLook w:val="04A0" w:firstRow="1" w:lastRow="0" w:firstColumn="1" w:lastColumn="0" w:noHBand="0" w:noVBand="1"/>
      </w:tblPr>
      <w:tblGrid>
        <w:gridCol w:w="10201"/>
      </w:tblGrid>
      <w:tr w:rsidR="00331355" w:rsidRPr="0057396E" w14:paraId="0605152A" w14:textId="77777777" w:rsidTr="00331355">
        <w:tc>
          <w:tcPr>
            <w:tcW w:w="10201" w:type="dxa"/>
            <w:shd w:val="clear" w:color="auto" w:fill="C5E0B3" w:themeFill="accent6" w:themeFillTint="66"/>
          </w:tcPr>
          <w:p w14:paraId="041DCB18" w14:textId="2E79449F" w:rsidR="00331355" w:rsidRPr="0057396E" w:rsidRDefault="00F7549C" w:rsidP="00710452">
            <w:pPr>
              <w:pStyle w:val="AralkYok"/>
              <w:spacing w:line="360" w:lineRule="auto"/>
              <w:rPr>
                <w:rFonts w:ascii="Calibri" w:hAnsi="Calibri" w:cs="Calibri"/>
                <w:b/>
                <w:bCs/>
              </w:rPr>
            </w:pPr>
            <w:r w:rsidRPr="00F7549C">
              <w:rPr>
                <w:rFonts w:ascii="Calibri" w:hAnsi="Calibri" w:cs="Calibri"/>
                <w:b/>
                <w:bCs/>
                <w:color w:val="231F20"/>
              </w:rPr>
              <w:t>T.7.3.28. Okudukları ile ilgili çıkarımlarda bulunur.</w:t>
            </w:r>
            <w:r w:rsidR="00790FD7">
              <w:rPr>
                <w:rFonts w:ascii="Calibri" w:hAnsi="Calibri" w:cs="Calibri"/>
                <w:b/>
                <w:bCs/>
                <w:color w:val="231F20"/>
              </w:rPr>
              <w:t xml:space="preserve"> (12 puan)</w:t>
            </w:r>
          </w:p>
        </w:tc>
      </w:tr>
    </w:tbl>
    <w:p w14:paraId="60EDDFFD" w14:textId="6A5F6AE5" w:rsidR="001F730E" w:rsidRPr="001F730E" w:rsidRDefault="001F730E" w:rsidP="001F730E">
      <w:pPr>
        <w:pStyle w:val="ListeParagraf"/>
        <w:numPr>
          <w:ilvl w:val="0"/>
          <w:numId w:val="37"/>
        </w:numPr>
        <w:rPr>
          <w:rFonts w:ascii="Calibri" w:hAnsi="Calibri" w:cs="Calibri"/>
        </w:rPr>
      </w:pPr>
      <w:r>
        <w:rPr>
          <w:rFonts w:ascii="Calibri" w:hAnsi="Calibri" w:cs="Calibri"/>
        </w:rPr>
        <w:t xml:space="preserve">(I) </w:t>
      </w:r>
      <w:r w:rsidRPr="001F730E">
        <w:rPr>
          <w:rFonts w:ascii="Calibri" w:hAnsi="Calibri" w:cs="Calibri"/>
        </w:rPr>
        <w:t xml:space="preserve">Türkiye’nin en büyük gölü olan Van Gölü, Doğu Anadolu Bölgesi'nde yer almaktadır. </w:t>
      </w:r>
      <w:r>
        <w:rPr>
          <w:rFonts w:ascii="Calibri" w:hAnsi="Calibri" w:cs="Calibri"/>
        </w:rPr>
        <w:t xml:space="preserve">(II) </w:t>
      </w:r>
      <w:r w:rsidRPr="001F730E">
        <w:rPr>
          <w:rFonts w:ascii="Calibri" w:hAnsi="Calibri" w:cs="Calibri"/>
        </w:rPr>
        <w:t xml:space="preserve">Bu muazzam göl, masmavi sularıyla insana huzur veren büyüleyici bir güzelliğe sahiptir. </w:t>
      </w:r>
      <w:r>
        <w:rPr>
          <w:rFonts w:ascii="Calibri" w:hAnsi="Calibri" w:cs="Calibri"/>
        </w:rPr>
        <w:t xml:space="preserve">(III) </w:t>
      </w:r>
      <w:r w:rsidRPr="001F730E">
        <w:rPr>
          <w:rFonts w:ascii="Calibri" w:hAnsi="Calibri" w:cs="Calibri"/>
        </w:rPr>
        <w:t xml:space="preserve">Gölün suları sodalı olduğu için içinde sadece inci kefali adı verilen özel bir balık türü yaşayabilir. </w:t>
      </w:r>
      <w:r>
        <w:rPr>
          <w:rFonts w:ascii="Calibri" w:hAnsi="Calibri" w:cs="Calibri"/>
        </w:rPr>
        <w:t xml:space="preserve">(IV) </w:t>
      </w:r>
      <w:r w:rsidRPr="001F730E">
        <w:rPr>
          <w:rFonts w:ascii="Calibri" w:hAnsi="Calibri" w:cs="Calibri"/>
        </w:rPr>
        <w:t>Van Gölü'nün etrafında gün batımını izlemek, hayatta bir insanın deneyimleyebileceği en huzurlu andır.</w:t>
      </w:r>
    </w:p>
    <w:p w14:paraId="5D04BFA5" w14:textId="4EDBCA54" w:rsidR="005B36D7" w:rsidRPr="001F730E" w:rsidRDefault="005B36D7" w:rsidP="001F730E">
      <w:pPr>
        <w:pStyle w:val="ListeParagraf"/>
        <w:rPr>
          <w:rFonts w:ascii="Calibri" w:hAnsi="Calibri" w:cs="Calibri"/>
          <w:b/>
          <w:bCs/>
        </w:rPr>
      </w:pPr>
      <w:r w:rsidRPr="001F730E">
        <w:rPr>
          <w:rFonts w:ascii="Calibri" w:hAnsi="Calibri" w:cs="Calibri"/>
          <w:b/>
          <w:bCs/>
        </w:rPr>
        <w:t>Bu met</w:t>
      </w:r>
      <w:r w:rsidR="003D2E59" w:rsidRPr="001F730E">
        <w:rPr>
          <w:rFonts w:ascii="Calibri" w:hAnsi="Calibri" w:cs="Calibri"/>
          <w:b/>
          <w:bCs/>
        </w:rPr>
        <w:t>indeki numaralanmış cümleleri öznellik-nesnellik açısından değerlendiriniz.</w:t>
      </w:r>
      <w:r w:rsidRPr="001F730E">
        <w:rPr>
          <w:rFonts w:ascii="Calibri" w:hAnsi="Calibri" w:cs="Calibri"/>
          <w:b/>
          <w:bCs/>
        </w:rPr>
        <w:t xml:space="preserve"> </w:t>
      </w:r>
    </w:p>
    <w:p w14:paraId="4F0BB869" w14:textId="7B8D1787" w:rsidR="001F730E" w:rsidRDefault="003D2E59" w:rsidP="00281241">
      <w:pPr>
        <w:pStyle w:val="ListeParagraf"/>
        <w:rPr>
          <w:rFonts w:ascii="Calibri" w:hAnsi="Calibri" w:cs="Calibri"/>
          <w:b/>
          <w:bCs/>
        </w:rPr>
      </w:pPr>
      <w:r w:rsidRPr="003D2E59">
        <w:rPr>
          <w:rFonts w:ascii="Calibri" w:hAnsi="Calibri" w:cs="Calibri"/>
          <w:b/>
          <w:bCs/>
        </w:rPr>
        <w:t>Öznel Cümleler:</w:t>
      </w:r>
      <w:r w:rsidRPr="003D2E59">
        <w:rPr>
          <w:rFonts w:ascii="Calibri" w:hAnsi="Calibri" w:cs="Calibri"/>
          <w:b/>
          <w:bCs/>
        </w:rPr>
        <w:tab/>
      </w:r>
      <w:r w:rsidRPr="003D2E59">
        <w:rPr>
          <w:rFonts w:ascii="Calibri" w:hAnsi="Calibri" w:cs="Calibri"/>
          <w:b/>
          <w:bCs/>
        </w:rPr>
        <w:tab/>
      </w:r>
      <w:r w:rsidRPr="003D2E59">
        <w:rPr>
          <w:rFonts w:ascii="Calibri" w:hAnsi="Calibri" w:cs="Calibri"/>
          <w:b/>
          <w:bCs/>
        </w:rPr>
        <w:tab/>
      </w:r>
      <w:r w:rsidRPr="003D2E59">
        <w:rPr>
          <w:rFonts w:ascii="Calibri" w:hAnsi="Calibri" w:cs="Calibri"/>
          <w:b/>
          <w:bCs/>
        </w:rPr>
        <w:tab/>
      </w:r>
    </w:p>
    <w:p w14:paraId="5FD17ED6" w14:textId="6ECC877B" w:rsidR="00332758" w:rsidRDefault="003D2E59" w:rsidP="00281241">
      <w:pPr>
        <w:pStyle w:val="ListeParagraf"/>
        <w:rPr>
          <w:rFonts w:ascii="Calibri" w:hAnsi="Calibri" w:cs="Calibri"/>
          <w:b/>
          <w:bCs/>
          <w:color w:val="EE0000"/>
        </w:rPr>
      </w:pPr>
      <w:r w:rsidRPr="003D2E59">
        <w:rPr>
          <w:rFonts w:ascii="Calibri" w:hAnsi="Calibri" w:cs="Calibri"/>
          <w:b/>
          <w:bCs/>
        </w:rPr>
        <w:t xml:space="preserve">Nesnel Cümleler: </w:t>
      </w:r>
    </w:p>
    <w:p w14:paraId="5566E625" w14:textId="77777777" w:rsidR="001F730E" w:rsidRDefault="001F730E" w:rsidP="00281241">
      <w:pPr>
        <w:pStyle w:val="ListeParagraf"/>
        <w:rPr>
          <w:rFonts w:ascii="Calibri" w:hAnsi="Calibri" w:cs="Calibri"/>
          <w:b/>
          <w:bCs/>
        </w:rPr>
      </w:pPr>
    </w:p>
    <w:p w14:paraId="0164E182" w14:textId="77777777" w:rsidR="001F730E" w:rsidRDefault="001F730E" w:rsidP="00281241">
      <w:pPr>
        <w:pStyle w:val="ListeParagraf"/>
        <w:rPr>
          <w:rFonts w:ascii="Calibri" w:hAnsi="Calibri" w:cs="Calibri"/>
          <w:b/>
          <w:bCs/>
        </w:rPr>
      </w:pPr>
    </w:p>
    <w:p w14:paraId="573A4AB1" w14:textId="77777777" w:rsidR="00C77E60" w:rsidRDefault="00C77E60" w:rsidP="00281241">
      <w:pPr>
        <w:pStyle w:val="ListeParagraf"/>
        <w:rPr>
          <w:rFonts w:ascii="Calibri" w:hAnsi="Calibri" w:cs="Calibri"/>
          <w:b/>
          <w:bCs/>
        </w:rPr>
      </w:pPr>
    </w:p>
    <w:p w14:paraId="10479FBD" w14:textId="77777777" w:rsidR="00C77E60" w:rsidRPr="00281241" w:rsidRDefault="00C77E60" w:rsidP="00281241">
      <w:pPr>
        <w:pStyle w:val="ListeParagraf"/>
        <w:rPr>
          <w:rFonts w:ascii="Calibri" w:hAnsi="Calibri" w:cs="Calibri"/>
          <w:b/>
          <w:bCs/>
        </w:rPr>
      </w:pPr>
    </w:p>
    <w:tbl>
      <w:tblPr>
        <w:tblStyle w:val="TabloKlavuzu"/>
        <w:tblW w:w="0" w:type="auto"/>
        <w:tblInd w:w="279" w:type="dxa"/>
        <w:tblLook w:val="04A0" w:firstRow="1" w:lastRow="0" w:firstColumn="1" w:lastColumn="0" w:noHBand="0" w:noVBand="1"/>
      </w:tblPr>
      <w:tblGrid>
        <w:gridCol w:w="10201"/>
      </w:tblGrid>
      <w:tr w:rsidR="00331355" w:rsidRPr="0057396E" w14:paraId="05D4AF81" w14:textId="77777777" w:rsidTr="00331355">
        <w:tc>
          <w:tcPr>
            <w:tcW w:w="10201" w:type="dxa"/>
            <w:shd w:val="clear" w:color="auto" w:fill="C5E0B3" w:themeFill="accent6" w:themeFillTint="66"/>
          </w:tcPr>
          <w:p w14:paraId="383C8C07" w14:textId="064A7DBC" w:rsidR="00331355" w:rsidRPr="0057396E" w:rsidRDefault="001225B3" w:rsidP="00710452">
            <w:pPr>
              <w:pStyle w:val="AralkYok"/>
              <w:spacing w:line="360" w:lineRule="auto"/>
              <w:rPr>
                <w:rFonts w:ascii="Calibri" w:hAnsi="Calibri" w:cs="Calibri"/>
                <w:b/>
                <w:bCs/>
              </w:rPr>
            </w:pPr>
            <w:r w:rsidRPr="001225B3">
              <w:rPr>
                <w:rFonts w:ascii="Calibri" w:hAnsi="Calibri" w:cs="Calibri"/>
                <w:b/>
                <w:bCs/>
                <w:color w:val="231F20"/>
              </w:rPr>
              <w:lastRenderedPageBreak/>
              <w:t>T.7.3.29. Metin türlerini ayırt eder.</w:t>
            </w:r>
            <w:r w:rsidR="00281241">
              <w:rPr>
                <w:rFonts w:ascii="Calibri" w:hAnsi="Calibri" w:cs="Calibri"/>
                <w:b/>
                <w:bCs/>
                <w:color w:val="231F20"/>
              </w:rPr>
              <w:t xml:space="preserve"> (14 puan)</w:t>
            </w:r>
          </w:p>
        </w:tc>
      </w:tr>
    </w:tbl>
    <w:p w14:paraId="40F15E13" w14:textId="1889097A" w:rsidR="00343D9E" w:rsidRPr="001225B3" w:rsidRDefault="00343D9E" w:rsidP="006A2E49">
      <w:pPr>
        <w:pStyle w:val="AralkYok"/>
        <w:numPr>
          <w:ilvl w:val="0"/>
          <w:numId w:val="37"/>
        </w:numPr>
        <w:rPr>
          <w:rFonts w:ascii="Calibri" w:hAnsi="Calibri" w:cs="Calibri"/>
        </w:rPr>
      </w:pPr>
      <w:r>
        <w:rPr>
          <w:rFonts w:ascii="Calibri" w:hAnsi="Calibri" w:cs="Calibri"/>
          <w:b/>
          <w:bCs/>
        </w:rPr>
        <w:t>Aşağıda</w:t>
      </w:r>
      <w:r w:rsidR="001225B3">
        <w:rPr>
          <w:rFonts w:ascii="Calibri" w:hAnsi="Calibri" w:cs="Calibri"/>
          <w:b/>
          <w:bCs/>
        </w:rPr>
        <w:t>ki metinlerin türlerini altlarına yazınız.</w:t>
      </w:r>
    </w:p>
    <w:p w14:paraId="1BA90287" w14:textId="23EB5BAA" w:rsidR="001F730E" w:rsidRDefault="001F730E" w:rsidP="001225B3">
      <w:pPr>
        <w:pStyle w:val="AralkYok"/>
        <w:ind w:left="720"/>
        <w:rPr>
          <w:rFonts w:ascii="Calibri" w:hAnsi="Calibri" w:cs="Calibri"/>
        </w:rPr>
      </w:pPr>
      <w:r w:rsidRPr="001F730E">
        <w:rPr>
          <w:rFonts w:ascii="Calibri" w:hAnsi="Calibri" w:cs="Calibri"/>
        </w:rPr>
        <w:t>Aniden bastıran şiddetli yağmur her yeri göle çevirmişti. Ahmet, sırılsıklam bir h</w:t>
      </w:r>
      <w:r>
        <w:rPr>
          <w:rFonts w:ascii="Calibri" w:hAnsi="Calibri" w:cs="Calibri"/>
        </w:rPr>
        <w:t>â</w:t>
      </w:r>
      <w:r w:rsidRPr="001F730E">
        <w:rPr>
          <w:rFonts w:ascii="Calibri" w:hAnsi="Calibri" w:cs="Calibri"/>
        </w:rPr>
        <w:t xml:space="preserve">lde otobüs durağına sığındı. </w:t>
      </w:r>
      <w:r>
        <w:rPr>
          <w:rFonts w:ascii="Calibri" w:hAnsi="Calibri" w:cs="Calibri"/>
        </w:rPr>
        <w:t xml:space="preserve">Otobüsün gelmesine daha on beş dakika kadar vardı. Hava </w:t>
      </w:r>
      <w:proofErr w:type="spellStart"/>
      <w:r>
        <w:rPr>
          <w:rFonts w:ascii="Calibri" w:hAnsi="Calibri" w:cs="Calibri"/>
        </w:rPr>
        <w:t>soğuktt</w:t>
      </w:r>
      <w:proofErr w:type="spellEnd"/>
      <w:r>
        <w:rPr>
          <w:rFonts w:ascii="Calibri" w:hAnsi="Calibri" w:cs="Calibri"/>
        </w:rPr>
        <w:t>, eğer burada on beş dakika beklerse hasta olacağını düşündü. Hemen bir arkadaşını aradı.</w:t>
      </w:r>
    </w:p>
    <w:p w14:paraId="536AB9B8" w14:textId="5B144305" w:rsidR="001225B3" w:rsidRDefault="00C77E60" w:rsidP="001225B3">
      <w:pPr>
        <w:pStyle w:val="AralkYok"/>
        <w:ind w:left="720"/>
        <w:rPr>
          <w:rFonts w:ascii="Calibri" w:hAnsi="Calibri" w:cs="Calibri"/>
        </w:rPr>
      </w:pPr>
      <w:r>
        <w:rPr>
          <w:rFonts w:ascii="Calibri" w:hAnsi="Calibri" w:cs="Calibri"/>
          <w:color w:val="EE0000"/>
        </w:rPr>
        <w:t>.</w:t>
      </w:r>
    </w:p>
    <w:p w14:paraId="429B8A06" w14:textId="7507FF58" w:rsidR="001F730E" w:rsidRDefault="001F730E" w:rsidP="001225B3">
      <w:pPr>
        <w:pStyle w:val="AralkYok"/>
        <w:ind w:left="720"/>
        <w:rPr>
          <w:rFonts w:ascii="Calibri" w:hAnsi="Calibri" w:cs="Calibri"/>
        </w:rPr>
      </w:pPr>
      <w:r w:rsidRPr="001F730E">
        <w:rPr>
          <w:rFonts w:ascii="Calibri" w:hAnsi="Calibri" w:cs="Calibri"/>
        </w:rPr>
        <w:t>Zaman, avucumuzdan kayıp giden ürkek bir kuş gibidir. Onu yakalamaya çalışmak yerine kanat çırpışındaki o eşsiz ritmi yakalamak gerekir. Hayat, planlardan ziyade anı hissedebildiğimizde gerçek anlamını bulur.</w:t>
      </w:r>
      <w:r>
        <w:rPr>
          <w:rFonts w:ascii="Calibri" w:hAnsi="Calibri" w:cs="Calibri"/>
        </w:rPr>
        <w:t xml:space="preserve"> Bu nedenle içinde bulunduğumuz anı dolu </w:t>
      </w:r>
      <w:proofErr w:type="spellStart"/>
      <w:r>
        <w:rPr>
          <w:rFonts w:ascii="Calibri" w:hAnsi="Calibri" w:cs="Calibri"/>
        </w:rPr>
        <w:t>dolu</w:t>
      </w:r>
      <w:proofErr w:type="spellEnd"/>
      <w:r>
        <w:rPr>
          <w:rFonts w:ascii="Calibri" w:hAnsi="Calibri" w:cs="Calibri"/>
        </w:rPr>
        <w:t xml:space="preserve"> yaşamak gerekir.</w:t>
      </w:r>
    </w:p>
    <w:p w14:paraId="14A9F7E4" w14:textId="6D64FE13" w:rsidR="001225B3" w:rsidRDefault="00C77E60" w:rsidP="001225B3">
      <w:pPr>
        <w:pStyle w:val="AralkYok"/>
        <w:ind w:left="720"/>
        <w:rPr>
          <w:rFonts w:ascii="Calibri" w:hAnsi="Calibri" w:cs="Calibri"/>
          <w:color w:val="EE0000"/>
        </w:rPr>
      </w:pPr>
      <w:r>
        <w:rPr>
          <w:rFonts w:ascii="Calibri" w:hAnsi="Calibri" w:cs="Calibri"/>
          <w:color w:val="EE0000"/>
        </w:rPr>
        <w:t>.</w:t>
      </w:r>
    </w:p>
    <w:p w14:paraId="28999F00" w14:textId="77777777" w:rsidR="00F7549C" w:rsidRDefault="00F7549C" w:rsidP="001225B3">
      <w:pPr>
        <w:pStyle w:val="AralkYok"/>
        <w:ind w:left="720"/>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201"/>
      </w:tblGrid>
      <w:tr w:rsidR="00F7549C" w:rsidRPr="0057396E" w14:paraId="75E921AE" w14:textId="77777777" w:rsidTr="005262FD">
        <w:tc>
          <w:tcPr>
            <w:tcW w:w="10201" w:type="dxa"/>
            <w:shd w:val="clear" w:color="auto" w:fill="C5E0B3" w:themeFill="accent6" w:themeFillTint="66"/>
          </w:tcPr>
          <w:p w14:paraId="5E36C324" w14:textId="730AE891" w:rsidR="00F7549C" w:rsidRPr="0013752D" w:rsidRDefault="00F7549C" w:rsidP="005262FD">
            <w:pPr>
              <w:autoSpaceDE w:val="0"/>
              <w:autoSpaceDN w:val="0"/>
              <w:adjustRightInd w:val="0"/>
              <w:rPr>
                <w:rFonts w:ascii="Calibri" w:hAnsi="Calibri" w:cs="Calibri"/>
                <w:b/>
                <w:bCs/>
                <w:kern w:val="0"/>
              </w:rPr>
            </w:pPr>
            <w:r w:rsidRPr="00F7549C">
              <w:rPr>
                <w:rFonts w:ascii="Calibri" w:hAnsi="Calibri" w:cs="Calibri"/>
                <w:b/>
                <w:bCs/>
                <w:kern w:val="0"/>
              </w:rPr>
              <w:t>T.7.3.30. Görsellerle ilgili soruları cevaplar.</w:t>
            </w:r>
            <w:r w:rsidR="00790FD7">
              <w:rPr>
                <w:rFonts w:ascii="Calibri" w:hAnsi="Calibri" w:cs="Calibri"/>
                <w:b/>
                <w:bCs/>
                <w:kern w:val="0"/>
              </w:rPr>
              <w:t xml:space="preserve"> (14 puan)</w:t>
            </w:r>
          </w:p>
        </w:tc>
      </w:tr>
    </w:tbl>
    <w:p w14:paraId="38FB7FB0" w14:textId="737907B0" w:rsidR="00F96FC3" w:rsidRPr="00F96FC3" w:rsidRDefault="00F96FC3" w:rsidP="00F96FC3">
      <w:pPr>
        <w:pStyle w:val="AralkYok"/>
        <w:numPr>
          <w:ilvl w:val="0"/>
          <w:numId w:val="37"/>
        </w:numPr>
        <w:rPr>
          <w:rFonts w:ascii="Calibri" w:hAnsi="Calibri" w:cs="Calibri"/>
        </w:rPr>
      </w:pPr>
      <w:r w:rsidRPr="00F96FC3">
        <w:rPr>
          <w:rFonts w:ascii="Calibri" w:hAnsi="Calibri" w:cs="Calibri"/>
        </w:rPr>
        <w:t>Aşağıdaki görseller</w:t>
      </w:r>
      <w:r>
        <w:rPr>
          <w:rFonts w:ascii="Calibri" w:hAnsi="Calibri" w:cs="Calibri"/>
        </w:rPr>
        <w:t>in konularını yazınız.</w:t>
      </w:r>
    </w:p>
    <w:p w14:paraId="42485EB3" w14:textId="4386BDCA" w:rsidR="00F7549C" w:rsidRDefault="00F96FC3" w:rsidP="001225B3">
      <w:pPr>
        <w:pStyle w:val="AralkYok"/>
        <w:ind w:left="720"/>
        <w:rPr>
          <w:rFonts w:ascii="Calibri" w:hAnsi="Calibri" w:cs="Calibri"/>
          <w:color w:val="EE0000"/>
        </w:rPr>
      </w:pPr>
      <w:r>
        <w:rPr>
          <w:rFonts w:ascii="Calibri" w:hAnsi="Calibri" w:cs="Calibri"/>
          <w:noProof/>
          <w:color w:val="EE0000"/>
        </w:rPr>
        <w:drawing>
          <wp:inline distT="0" distB="0" distL="0" distR="0" wp14:anchorId="00CA1B56" wp14:editId="547FE384">
            <wp:extent cx="2367014" cy="1747157"/>
            <wp:effectExtent l="0" t="0" r="0" b="5715"/>
            <wp:docPr id="3065812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4066" cy="1767125"/>
                    </a:xfrm>
                    <a:prstGeom prst="rect">
                      <a:avLst/>
                    </a:prstGeom>
                    <a:noFill/>
                  </pic:spPr>
                </pic:pic>
              </a:graphicData>
            </a:graphic>
          </wp:inline>
        </w:drawing>
      </w:r>
      <w:r>
        <w:rPr>
          <w:rFonts w:ascii="Calibri" w:hAnsi="Calibri" w:cs="Calibri"/>
          <w:color w:val="EE0000"/>
        </w:rPr>
        <w:t xml:space="preserve">       </w:t>
      </w:r>
      <w:r>
        <w:rPr>
          <w:noProof/>
        </w:rPr>
        <w:drawing>
          <wp:inline distT="0" distB="0" distL="0" distR="0" wp14:anchorId="68BC1ECF" wp14:editId="33707E97">
            <wp:extent cx="2399743" cy="1763486"/>
            <wp:effectExtent l="0" t="0" r="635"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2876" cy="1780486"/>
                    </a:xfrm>
                    <a:prstGeom prst="rect">
                      <a:avLst/>
                    </a:prstGeom>
                    <a:noFill/>
                    <a:ln>
                      <a:noFill/>
                    </a:ln>
                  </pic:spPr>
                </pic:pic>
              </a:graphicData>
            </a:graphic>
          </wp:inline>
        </w:drawing>
      </w:r>
    </w:p>
    <w:p w14:paraId="3C3F41AC" w14:textId="77777777" w:rsidR="00281241" w:rsidRDefault="00281241" w:rsidP="001225B3">
      <w:pPr>
        <w:pStyle w:val="AralkYok"/>
        <w:ind w:left="720"/>
        <w:rPr>
          <w:rFonts w:ascii="Calibri" w:hAnsi="Calibri" w:cs="Calibri"/>
          <w:color w:val="EE0000"/>
        </w:rPr>
      </w:pPr>
    </w:p>
    <w:p w14:paraId="3D89FB32" w14:textId="77777777" w:rsidR="00C77E60" w:rsidRPr="001225B3" w:rsidRDefault="00C77E60" w:rsidP="001225B3">
      <w:pPr>
        <w:pStyle w:val="AralkYok"/>
        <w:ind w:left="720"/>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201"/>
      </w:tblGrid>
      <w:tr w:rsidR="00853F11" w:rsidRPr="0057396E" w14:paraId="667E45DA" w14:textId="77777777" w:rsidTr="005E1C0B">
        <w:tc>
          <w:tcPr>
            <w:tcW w:w="10201" w:type="dxa"/>
            <w:shd w:val="clear" w:color="auto" w:fill="C5E0B3" w:themeFill="accent6" w:themeFillTint="66"/>
          </w:tcPr>
          <w:p w14:paraId="797ABD07" w14:textId="77777777" w:rsidR="00F7549C" w:rsidRPr="00F7549C" w:rsidRDefault="00F7549C" w:rsidP="00F7549C">
            <w:pPr>
              <w:autoSpaceDE w:val="0"/>
              <w:autoSpaceDN w:val="0"/>
              <w:adjustRightInd w:val="0"/>
              <w:rPr>
                <w:rFonts w:ascii="Calibri" w:hAnsi="Calibri" w:cs="Calibri"/>
                <w:b/>
                <w:bCs/>
                <w:kern w:val="0"/>
              </w:rPr>
            </w:pPr>
            <w:r w:rsidRPr="00F7549C">
              <w:rPr>
                <w:rFonts w:ascii="Calibri" w:hAnsi="Calibri" w:cs="Calibri"/>
                <w:b/>
                <w:bCs/>
                <w:kern w:val="0"/>
              </w:rPr>
              <w:t>T.7.4.7. Yazılarını zenginleştirmek için atasözleri, deyimler ve özdeyişler kullanır.</w:t>
            </w:r>
          </w:p>
          <w:p w14:paraId="13134D04" w14:textId="60A54D15" w:rsidR="00853F11" w:rsidRPr="0013752D" w:rsidRDefault="00F7549C" w:rsidP="00F7549C">
            <w:pPr>
              <w:autoSpaceDE w:val="0"/>
              <w:autoSpaceDN w:val="0"/>
              <w:adjustRightInd w:val="0"/>
              <w:rPr>
                <w:rFonts w:ascii="Calibri" w:hAnsi="Calibri" w:cs="Calibri"/>
                <w:b/>
                <w:bCs/>
                <w:kern w:val="0"/>
              </w:rPr>
            </w:pPr>
            <w:r w:rsidRPr="00F7549C">
              <w:rPr>
                <w:rFonts w:ascii="Calibri" w:hAnsi="Calibri" w:cs="Calibri"/>
                <w:b/>
                <w:bCs/>
                <w:kern w:val="0"/>
              </w:rPr>
              <w:t>T.7.4.11. Kısa metinler yazar.</w:t>
            </w:r>
            <w:r w:rsidR="00790FD7">
              <w:rPr>
                <w:rFonts w:ascii="Calibri" w:hAnsi="Calibri" w:cs="Calibri"/>
                <w:b/>
                <w:bCs/>
                <w:kern w:val="0"/>
              </w:rPr>
              <w:t xml:space="preserve"> (20 puan)</w:t>
            </w:r>
          </w:p>
        </w:tc>
      </w:tr>
    </w:tbl>
    <w:p w14:paraId="3E068E39" w14:textId="6F4CF6A0" w:rsidR="00B04089" w:rsidRPr="0057396E" w:rsidRDefault="00790FD7" w:rsidP="006A2E49">
      <w:pPr>
        <w:pStyle w:val="ListeParagraf"/>
        <w:numPr>
          <w:ilvl w:val="0"/>
          <w:numId w:val="37"/>
        </w:numPr>
        <w:rPr>
          <w:rFonts w:ascii="Calibri" w:hAnsi="Calibri" w:cs="Calibri"/>
          <w:b/>
          <w:bCs/>
        </w:rPr>
      </w:pPr>
      <w:r>
        <w:rPr>
          <w:rFonts w:ascii="Calibri" w:hAnsi="Calibri" w:cs="Calibri"/>
          <w:b/>
          <w:bCs/>
        </w:rPr>
        <w:t>Arkadaşların insanlara etkisi ile ilgili bir yazı yazınız. Yazınızda deyim ve atasözleri kullanmaya dikkat ediniz</w:t>
      </w:r>
    </w:p>
    <w:p w14:paraId="4E14EE29" w14:textId="77777777" w:rsidR="00B05AD9" w:rsidRPr="0057396E" w:rsidRDefault="00B05AD9" w:rsidP="00B05AD9">
      <w:pPr>
        <w:pStyle w:val="AralkYok"/>
        <w:spacing w:line="360" w:lineRule="auto"/>
        <w:rPr>
          <w:rFonts w:ascii="Calibri" w:hAnsi="Calibri" w:cs="Calibri"/>
        </w:rPr>
      </w:pPr>
    </w:p>
    <w:p w14:paraId="18DC4B78" w14:textId="77777777" w:rsidR="00B05AD9" w:rsidRPr="0057396E" w:rsidRDefault="00B05AD9" w:rsidP="00B05AD9">
      <w:pPr>
        <w:pStyle w:val="AralkYok"/>
        <w:spacing w:line="360" w:lineRule="auto"/>
        <w:rPr>
          <w:rFonts w:ascii="Calibri" w:hAnsi="Calibri" w:cs="Calibri"/>
        </w:rPr>
      </w:pPr>
    </w:p>
    <w:p w14:paraId="2239E68E" w14:textId="77777777" w:rsidR="00B05AD9" w:rsidRPr="0057396E" w:rsidRDefault="00B05AD9" w:rsidP="00B05AD9">
      <w:pPr>
        <w:pStyle w:val="AralkYok"/>
        <w:spacing w:line="360" w:lineRule="auto"/>
        <w:rPr>
          <w:rFonts w:ascii="Calibri" w:hAnsi="Calibri" w:cs="Calibri"/>
        </w:rPr>
      </w:pPr>
    </w:p>
    <w:p w14:paraId="3DB890C6" w14:textId="77777777" w:rsidR="00B05AD9" w:rsidRDefault="00B05AD9" w:rsidP="00B05AD9">
      <w:pPr>
        <w:pStyle w:val="AralkYok"/>
        <w:spacing w:line="360" w:lineRule="auto"/>
        <w:rPr>
          <w:rFonts w:ascii="Calibri" w:hAnsi="Calibri" w:cs="Calibri"/>
        </w:rPr>
      </w:pPr>
    </w:p>
    <w:p w14:paraId="3285B677" w14:textId="77777777" w:rsidR="00281241" w:rsidRDefault="00281241" w:rsidP="00B05AD9">
      <w:pPr>
        <w:pStyle w:val="AralkYok"/>
        <w:spacing w:line="360" w:lineRule="auto"/>
        <w:rPr>
          <w:rFonts w:ascii="Calibri" w:hAnsi="Calibri" w:cs="Calibri"/>
        </w:rPr>
      </w:pPr>
    </w:p>
    <w:p w14:paraId="2D8F13F9" w14:textId="77777777" w:rsidR="00281241" w:rsidRDefault="00281241" w:rsidP="00B05AD9">
      <w:pPr>
        <w:pStyle w:val="AralkYok"/>
        <w:spacing w:line="360" w:lineRule="auto"/>
        <w:rPr>
          <w:rFonts w:ascii="Calibri" w:hAnsi="Calibri" w:cs="Calibri"/>
        </w:rPr>
      </w:pPr>
    </w:p>
    <w:p w14:paraId="014F2945" w14:textId="77777777" w:rsidR="00281241" w:rsidRDefault="00281241" w:rsidP="00B05AD9">
      <w:pPr>
        <w:pStyle w:val="AralkYok"/>
        <w:spacing w:line="360" w:lineRule="auto"/>
        <w:rPr>
          <w:rFonts w:ascii="Calibri" w:hAnsi="Calibri" w:cs="Calibri"/>
        </w:rPr>
      </w:pPr>
    </w:p>
    <w:p w14:paraId="6C320722" w14:textId="77777777" w:rsidR="00281241" w:rsidRPr="0057396E" w:rsidRDefault="00281241" w:rsidP="00B05AD9">
      <w:pPr>
        <w:pStyle w:val="AralkYok"/>
        <w:spacing w:line="360" w:lineRule="auto"/>
        <w:rPr>
          <w:rFonts w:ascii="Calibri" w:hAnsi="Calibri" w:cs="Calibri"/>
        </w:rPr>
      </w:pPr>
    </w:p>
    <w:p w14:paraId="4F015E84" w14:textId="2D4D06D4" w:rsidR="004A5541" w:rsidRDefault="004A5541" w:rsidP="00CA2CF3">
      <w:pPr>
        <w:pStyle w:val="AralkYok"/>
        <w:spacing w:line="360" w:lineRule="auto"/>
        <w:rPr>
          <w:rFonts w:ascii="Calibri" w:hAnsi="Calibri" w:cs="Calibri"/>
        </w:rPr>
      </w:pPr>
    </w:p>
    <w:p w14:paraId="7A2DDB0D" w14:textId="77777777" w:rsidR="00F96FC3" w:rsidRDefault="00F96FC3" w:rsidP="00CA2CF3">
      <w:pPr>
        <w:pStyle w:val="AralkYok"/>
        <w:spacing w:line="360" w:lineRule="auto"/>
        <w:rPr>
          <w:rFonts w:ascii="Calibri" w:hAnsi="Calibri" w:cs="Calibri"/>
        </w:rPr>
      </w:pPr>
    </w:p>
    <w:p w14:paraId="6CDDCF3F" w14:textId="77777777" w:rsidR="00C77E60" w:rsidRDefault="00C77E60" w:rsidP="00CA2CF3">
      <w:pPr>
        <w:pStyle w:val="AralkYok"/>
        <w:spacing w:line="360" w:lineRule="auto"/>
        <w:rPr>
          <w:rFonts w:ascii="Calibri" w:hAnsi="Calibri" w:cs="Calibri"/>
        </w:rPr>
      </w:pPr>
    </w:p>
    <w:p w14:paraId="71687596" w14:textId="77777777" w:rsidR="00C77E60" w:rsidRDefault="00C77E60" w:rsidP="00CA2CF3">
      <w:pPr>
        <w:pStyle w:val="AralkYok"/>
        <w:spacing w:line="360" w:lineRule="auto"/>
        <w:rPr>
          <w:rFonts w:ascii="Calibri" w:hAnsi="Calibri" w:cs="Calibri"/>
        </w:rPr>
      </w:pPr>
    </w:p>
    <w:p w14:paraId="2D9A63DC" w14:textId="77777777" w:rsidR="00C77E60" w:rsidRDefault="00C77E60" w:rsidP="00CA2CF3">
      <w:pPr>
        <w:pStyle w:val="AralkYok"/>
        <w:spacing w:line="360" w:lineRule="auto"/>
        <w:rPr>
          <w:rFonts w:ascii="Calibri" w:hAnsi="Calibri" w:cs="Calibri"/>
        </w:rPr>
      </w:pPr>
    </w:p>
    <w:p w14:paraId="6DC4D6C7" w14:textId="77777777" w:rsidR="00C77E60" w:rsidRDefault="00C77E60" w:rsidP="00CA2CF3">
      <w:pPr>
        <w:pStyle w:val="AralkYok"/>
        <w:spacing w:line="360" w:lineRule="auto"/>
        <w:rPr>
          <w:rFonts w:ascii="Calibri" w:hAnsi="Calibri" w:cs="Calibri"/>
        </w:rPr>
      </w:pPr>
    </w:p>
    <w:p w14:paraId="56624599" w14:textId="77777777" w:rsidR="00F96FC3" w:rsidRDefault="00F96FC3" w:rsidP="00CA2CF3">
      <w:pPr>
        <w:pStyle w:val="AralkYok"/>
        <w:spacing w:line="360" w:lineRule="auto"/>
        <w:rPr>
          <w:rFonts w:ascii="Calibri" w:hAnsi="Calibri" w:cs="Calibri"/>
        </w:rPr>
      </w:pPr>
    </w:p>
    <w:p w14:paraId="236605E6" w14:textId="77777777" w:rsidR="00F96FC3" w:rsidRPr="0057396E" w:rsidRDefault="00F96FC3" w:rsidP="00CA2CF3">
      <w:pPr>
        <w:pStyle w:val="AralkYok"/>
        <w:spacing w:line="360" w:lineRule="auto"/>
        <w:rPr>
          <w:rFonts w:ascii="Calibri" w:hAnsi="Calibri" w:cs="Calibri"/>
        </w:rPr>
      </w:pPr>
    </w:p>
    <w:p w14:paraId="7861FF90" w14:textId="15C97359" w:rsidR="004A5541" w:rsidRPr="0057396E" w:rsidRDefault="004A5541" w:rsidP="00CA2CF3">
      <w:pPr>
        <w:pStyle w:val="AralkYok"/>
        <w:spacing w:line="360" w:lineRule="auto"/>
        <w:rPr>
          <w:rFonts w:ascii="Calibri" w:hAnsi="Calibri" w:cs="Calibri"/>
          <w:b/>
          <w:bCs/>
        </w:rPr>
      </w:pP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b/>
          <w:bCs/>
        </w:rPr>
        <w:tab/>
        <w:t>Bilal KIŞ</w:t>
      </w:r>
    </w:p>
    <w:p w14:paraId="1C49CD88" w14:textId="3063055A" w:rsidR="004A5541" w:rsidRPr="0057396E" w:rsidRDefault="004A5541" w:rsidP="004A5541">
      <w:pPr>
        <w:pStyle w:val="AralkYok"/>
        <w:spacing w:line="360" w:lineRule="auto"/>
        <w:ind w:left="7080" w:firstLine="708"/>
        <w:rPr>
          <w:rFonts w:ascii="Calibri" w:hAnsi="Calibri" w:cs="Calibri"/>
          <w:b/>
          <w:bCs/>
        </w:rPr>
      </w:pPr>
      <w:r w:rsidRPr="0057396E">
        <w:rPr>
          <w:rFonts w:ascii="Calibri" w:hAnsi="Calibri" w:cs="Calibri"/>
          <w:b/>
          <w:bCs/>
        </w:rPr>
        <w:t xml:space="preserve">      Türkçeciyiz.com</w:t>
      </w:r>
    </w:p>
    <w:sectPr w:rsidR="004A5541" w:rsidRPr="0057396E"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5076"/>
    <w:multiLevelType w:val="hybridMultilevel"/>
    <w:tmpl w:val="1FE6140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913F12"/>
    <w:multiLevelType w:val="hybridMultilevel"/>
    <w:tmpl w:val="CA62BC0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CF19F2"/>
    <w:multiLevelType w:val="hybridMultilevel"/>
    <w:tmpl w:val="1282419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4"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C54675B"/>
    <w:multiLevelType w:val="hybridMultilevel"/>
    <w:tmpl w:val="C3CE5A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5D399A"/>
    <w:multiLevelType w:val="hybridMultilevel"/>
    <w:tmpl w:val="29B2193E"/>
    <w:lvl w:ilvl="0" w:tplc="041F000F">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4A41A70"/>
    <w:multiLevelType w:val="hybridMultilevel"/>
    <w:tmpl w:val="E46EDB3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BC3BE8"/>
    <w:multiLevelType w:val="hybridMultilevel"/>
    <w:tmpl w:val="AB6E0B62"/>
    <w:lvl w:ilvl="0" w:tplc="041F000F">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9"/>
  </w:num>
  <w:num w:numId="2" w16cid:durableId="238828138">
    <w:abstractNumId w:val="19"/>
  </w:num>
  <w:num w:numId="3" w16cid:durableId="2000114358">
    <w:abstractNumId w:val="22"/>
  </w:num>
  <w:num w:numId="4" w16cid:durableId="1908150137">
    <w:abstractNumId w:val="9"/>
  </w:num>
  <w:num w:numId="5" w16cid:durableId="396588260">
    <w:abstractNumId w:val="4"/>
  </w:num>
  <w:num w:numId="6" w16cid:durableId="2562590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4"/>
  </w:num>
  <w:num w:numId="10" w16cid:durableId="1314288161">
    <w:abstractNumId w:val="1"/>
  </w:num>
  <w:num w:numId="11" w16cid:durableId="1966429270">
    <w:abstractNumId w:val="12"/>
  </w:num>
  <w:num w:numId="12" w16cid:durableId="1821851308">
    <w:abstractNumId w:val="28"/>
  </w:num>
  <w:num w:numId="13" w16cid:durableId="1860313248">
    <w:abstractNumId w:val="15"/>
  </w:num>
  <w:num w:numId="14" w16cid:durableId="199781355">
    <w:abstractNumId w:val="20"/>
  </w:num>
  <w:num w:numId="15" w16cid:durableId="1284385046">
    <w:abstractNumId w:val="23"/>
  </w:num>
  <w:num w:numId="16" w16cid:durableId="1835367411">
    <w:abstractNumId w:val="33"/>
  </w:num>
  <w:num w:numId="17" w16cid:durableId="277225712">
    <w:abstractNumId w:val="3"/>
  </w:num>
  <w:num w:numId="18" w16cid:durableId="760029882">
    <w:abstractNumId w:val="11"/>
  </w:num>
  <w:num w:numId="19" w16cid:durableId="647979294">
    <w:abstractNumId w:val="5"/>
  </w:num>
  <w:num w:numId="20" w16cid:durableId="1038627873">
    <w:abstractNumId w:val="18"/>
  </w:num>
  <w:num w:numId="21" w16cid:durableId="1893495732">
    <w:abstractNumId w:val="32"/>
  </w:num>
  <w:num w:numId="22" w16cid:durableId="1380789172">
    <w:abstractNumId w:val="10"/>
  </w:num>
  <w:num w:numId="23" w16cid:durableId="863515296">
    <w:abstractNumId w:val="27"/>
  </w:num>
  <w:num w:numId="24" w16cid:durableId="1212503586">
    <w:abstractNumId w:val="8"/>
  </w:num>
  <w:num w:numId="25" w16cid:durableId="542643352">
    <w:abstractNumId w:val="7"/>
  </w:num>
  <w:num w:numId="26" w16cid:durableId="615865658">
    <w:abstractNumId w:val="13"/>
  </w:num>
  <w:num w:numId="27" w16cid:durableId="897782990">
    <w:abstractNumId w:val="21"/>
  </w:num>
  <w:num w:numId="28" w16cid:durableId="160584664">
    <w:abstractNumId w:val="24"/>
  </w:num>
  <w:num w:numId="29" w16cid:durableId="1246723840">
    <w:abstractNumId w:val="17"/>
  </w:num>
  <w:num w:numId="30" w16cid:durableId="721632927">
    <w:abstractNumId w:val="30"/>
  </w:num>
  <w:num w:numId="31" w16cid:durableId="351494286">
    <w:abstractNumId w:val="16"/>
  </w:num>
  <w:num w:numId="32" w16cid:durableId="1434394953">
    <w:abstractNumId w:val="2"/>
  </w:num>
  <w:num w:numId="33" w16cid:durableId="1033530332">
    <w:abstractNumId w:val="6"/>
  </w:num>
  <w:num w:numId="34" w16cid:durableId="2011103738">
    <w:abstractNumId w:val="0"/>
  </w:num>
  <w:num w:numId="35" w16cid:durableId="1501896318">
    <w:abstractNumId w:val="26"/>
  </w:num>
  <w:num w:numId="36" w16cid:durableId="449708577">
    <w:abstractNumId w:val="31"/>
  </w:num>
  <w:num w:numId="37" w16cid:durableId="1750000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25B3"/>
    <w:rsid w:val="001253B7"/>
    <w:rsid w:val="0013752D"/>
    <w:rsid w:val="00154AB7"/>
    <w:rsid w:val="00160879"/>
    <w:rsid w:val="001637F7"/>
    <w:rsid w:val="001735C8"/>
    <w:rsid w:val="001A5651"/>
    <w:rsid w:val="001F730E"/>
    <w:rsid w:val="002526C8"/>
    <w:rsid w:val="00262A2C"/>
    <w:rsid w:val="002678B1"/>
    <w:rsid w:val="00281241"/>
    <w:rsid w:val="003167F4"/>
    <w:rsid w:val="0033078D"/>
    <w:rsid w:val="00331355"/>
    <w:rsid w:val="00332758"/>
    <w:rsid w:val="00343D9E"/>
    <w:rsid w:val="00346915"/>
    <w:rsid w:val="00357D2E"/>
    <w:rsid w:val="0039605B"/>
    <w:rsid w:val="003B364D"/>
    <w:rsid w:val="003D2E59"/>
    <w:rsid w:val="00414A0C"/>
    <w:rsid w:val="00417777"/>
    <w:rsid w:val="0042681E"/>
    <w:rsid w:val="00434543"/>
    <w:rsid w:val="00465D9D"/>
    <w:rsid w:val="0048743C"/>
    <w:rsid w:val="004A5541"/>
    <w:rsid w:val="004B1FD2"/>
    <w:rsid w:val="004D63A4"/>
    <w:rsid w:val="004F3ACE"/>
    <w:rsid w:val="004F4BFE"/>
    <w:rsid w:val="005053D7"/>
    <w:rsid w:val="0051036F"/>
    <w:rsid w:val="0057396E"/>
    <w:rsid w:val="005A3372"/>
    <w:rsid w:val="005B36D7"/>
    <w:rsid w:val="005F7579"/>
    <w:rsid w:val="006060A7"/>
    <w:rsid w:val="006332E1"/>
    <w:rsid w:val="00640A53"/>
    <w:rsid w:val="00647E2E"/>
    <w:rsid w:val="00652E0F"/>
    <w:rsid w:val="006560EE"/>
    <w:rsid w:val="00662D9E"/>
    <w:rsid w:val="00682B41"/>
    <w:rsid w:val="006A2E49"/>
    <w:rsid w:val="006C5A29"/>
    <w:rsid w:val="006D1353"/>
    <w:rsid w:val="006F397D"/>
    <w:rsid w:val="00710452"/>
    <w:rsid w:val="00724340"/>
    <w:rsid w:val="0075423B"/>
    <w:rsid w:val="00774424"/>
    <w:rsid w:val="007858E7"/>
    <w:rsid w:val="00790FD7"/>
    <w:rsid w:val="00791617"/>
    <w:rsid w:val="00791B7F"/>
    <w:rsid w:val="00815128"/>
    <w:rsid w:val="00853F11"/>
    <w:rsid w:val="008A403A"/>
    <w:rsid w:val="008F643E"/>
    <w:rsid w:val="00911000"/>
    <w:rsid w:val="00911095"/>
    <w:rsid w:val="00916B37"/>
    <w:rsid w:val="00933495"/>
    <w:rsid w:val="00940809"/>
    <w:rsid w:val="00952F53"/>
    <w:rsid w:val="00967E7E"/>
    <w:rsid w:val="009821BB"/>
    <w:rsid w:val="009831C8"/>
    <w:rsid w:val="009862AE"/>
    <w:rsid w:val="009F030F"/>
    <w:rsid w:val="009F6FE9"/>
    <w:rsid w:val="00A06AC8"/>
    <w:rsid w:val="00A10AAE"/>
    <w:rsid w:val="00A15B68"/>
    <w:rsid w:val="00A42DAF"/>
    <w:rsid w:val="00A526FC"/>
    <w:rsid w:val="00AA5235"/>
    <w:rsid w:val="00AB7C0A"/>
    <w:rsid w:val="00AC7CEB"/>
    <w:rsid w:val="00AE1295"/>
    <w:rsid w:val="00AF1F40"/>
    <w:rsid w:val="00B004E7"/>
    <w:rsid w:val="00B04089"/>
    <w:rsid w:val="00B05AD9"/>
    <w:rsid w:val="00C374C5"/>
    <w:rsid w:val="00C510AF"/>
    <w:rsid w:val="00C77E60"/>
    <w:rsid w:val="00C95B56"/>
    <w:rsid w:val="00CA2CF3"/>
    <w:rsid w:val="00CF5DB1"/>
    <w:rsid w:val="00D21042"/>
    <w:rsid w:val="00D64BA2"/>
    <w:rsid w:val="00D776AA"/>
    <w:rsid w:val="00D77F3F"/>
    <w:rsid w:val="00D83963"/>
    <w:rsid w:val="00D85414"/>
    <w:rsid w:val="00DA2D3C"/>
    <w:rsid w:val="00DE30CC"/>
    <w:rsid w:val="00DF25D3"/>
    <w:rsid w:val="00DF7891"/>
    <w:rsid w:val="00E54372"/>
    <w:rsid w:val="00EA2698"/>
    <w:rsid w:val="00F26652"/>
    <w:rsid w:val="00F31FA6"/>
    <w:rsid w:val="00F515F4"/>
    <w:rsid w:val="00F7549C"/>
    <w:rsid w:val="00F96434"/>
    <w:rsid w:val="00F96FC3"/>
    <w:rsid w:val="00FA05B6"/>
    <w:rsid w:val="00FB1B89"/>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4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Pages>
  <Words>515</Words>
  <Characters>2942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81</cp:revision>
  <dcterms:created xsi:type="dcterms:W3CDTF">2023-10-13T09:18:00Z</dcterms:created>
  <dcterms:modified xsi:type="dcterms:W3CDTF">2026-05-19T10:44:00Z</dcterms:modified>
</cp:coreProperties>
</file>