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59BFC3A9" w:rsidR="003167F4" w:rsidRPr="00C10B88" w:rsidRDefault="00411CFA" w:rsidP="00B8545E">
                              <w:pPr>
                                <w:pStyle w:val="AralkYok"/>
                                <w:shd w:val="clear" w:color="auto" w:fill="E2EFD9" w:themeFill="accent6"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A709DB">
                                <w:rPr>
                                  <w:b/>
                                  <w:color w:val="000000" w:themeColor="text1"/>
                                  <w:sz w:val="28"/>
                                </w:rPr>
                                <w:t>4</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59BFC3A9" w:rsidR="003167F4" w:rsidRPr="00C10B88" w:rsidRDefault="00411CFA" w:rsidP="00B8545E">
                        <w:pPr>
                          <w:pStyle w:val="AralkYok"/>
                          <w:shd w:val="clear" w:color="auto" w:fill="E2EFD9" w:themeFill="accent6"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A709DB">
                          <w:rPr>
                            <w:b/>
                            <w:color w:val="000000" w:themeColor="text1"/>
                            <w:sz w:val="28"/>
                          </w:rPr>
                          <w:t>4</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7455D932" w:rsidR="00AE1295" w:rsidRPr="00AE1295" w:rsidRDefault="00A709DB" w:rsidP="00AE1295">
            <w:pPr>
              <w:pStyle w:val="AralkYok"/>
              <w:spacing w:line="276" w:lineRule="auto"/>
              <w:rPr>
                <w:rFonts w:cstheme="minorHAnsi"/>
                <w:b/>
                <w:bCs/>
              </w:rPr>
            </w:pPr>
            <w:r w:rsidRPr="00A709DB">
              <w:rPr>
                <w:rFonts w:cstheme="minorHAnsi"/>
                <w:b/>
                <w:bCs/>
                <w:color w:val="231F20"/>
              </w:rPr>
              <w:t>T.O.5.7. Görselle iletilen anlamı belirleyebilme</w:t>
            </w:r>
          </w:p>
        </w:tc>
      </w:tr>
    </w:tbl>
    <w:p w14:paraId="6D4348E6" w14:textId="05785365" w:rsidR="00E217C3" w:rsidRDefault="00A21581" w:rsidP="00E217C3">
      <w:pPr>
        <w:pStyle w:val="ListeParagraf"/>
        <w:numPr>
          <w:ilvl w:val="0"/>
          <w:numId w:val="25"/>
        </w:numPr>
        <w:spacing w:line="240" w:lineRule="auto"/>
        <w:rPr>
          <w:b/>
          <w:bCs/>
          <w:noProof/>
        </w:rPr>
      </w:pPr>
      <w:r>
        <w:rPr>
          <w:b/>
          <w:bCs/>
          <w:noProof/>
        </w:rPr>
        <w:t xml:space="preserve">Aşağıdaki görselde verilmek istenen </w:t>
      </w:r>
      <w:r w:rsidR="00F169A1">
        <w:rPr>
          <w:b/>
          <w:bCs/>
          <w:noProof/>
        </w:rPr>
        <w:t>mesajı görselin yanına yazınız.</w:t>
      </w:r>
      <w:r w:rsidR="00A719C5">
        <w:rPr>
          <w:b/>
          <w:bCs/>
          <w:noProof/>
        </w:rPr>
        <w:t xml:space="preserve"> (10 puan)</w:t>
      </w:r>
    </w:p>
    <w:tbl>
      <w:tblPr>
        <w:tblStyle w:val="TabloKlavuzu"/>
        <w:tblW w:w="0" w:type="auto"/>
        <w:tblInd w:w="1080" w:type="dxa"/>
        <w:tblLook w:val="04A0" w:firstRow="1" w:lastRow="0" w:firstColumn="1" w:lastColumn="0" w:noHBand="0" w:noVBand="1"/>
      </w:tblPr>
      <w:tblGrid>
        <w:gridCol w:w="4476"/>
        <w:gridCol w:w="4924"/>
      </w:tblGrid>
      <w:tr w:rsidR="00F169A1" w14:paraId="66751C1C" w14:textId="77777777" w:rsidTr="00F169A1">
        <w:tc>
          <w:tcPr>
            <w:tcW w:w="4018" w:type="dxa"/>
          </w:tcPr>
          <w:p w14:paraId="54CD7A0B" w14:textId="71B76A0C" w:rsidR="00F169A1" w:rsidRDefault="00F169A1" w:rsidP="00F169A1">
            <w:pPr>
              <w:pStyle w:val="ListeParagraf"/>
              <w:ind w:left="0"/>
              <w:rPr>
                <w:b/>
                <w:bCs/>
                <w:noProof/>
              </w:rPr>
            </w:pPr>
            <w:r>
              <w:rPr>
                <w:b/>
                <w:bCs/>
                <w:noProof/>
              </w:rPr>
              <w:drawing>
                <wp:inline distT="0" distB="0" distL="0" distR="0" wp14:anchorId="2DFA8AA4" wp14:editId="4CC275FE">
                  <wp:extent cx="2703600" cy="1954800"/>
                  <wp:effectExtent l="0" t="0" r="1905" b="7620"/>
                  <wp:docPr id="88290220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3600" cy="1954800"/>
                          </a:xfrm>
                          <a:prstGeom prst="rect">
                            <a:avLst/>
                          </a:prstGeom>
                          <a:noFill/>
                        </pic:spPr>
                      </pic:pic>
                    </a:graphicData>
                  </a:graphic>
                </wp:inline>
              </w:drawing>
            </w:r>
          </w:p>
        </w:tc>
        <w:tc>
          <w:tcPr>
            <w:tcW w:w="5382" w:type="dxa"/>
          </w:tcPr>
          <w:p w14:paraId="69CFDD99" w14:textId="0247F0D5" w:rsidR="00F169A1" w:rsidRDefault="00F169A1" w:rsidP="00F169A1">
            <w:pPr>
              <w:pStyle w:val="ListeParagraf"/>
              <w:ind w:left="0"/>
              <w:rPr>
                <w:b/>
                <w:bCs/>
                <w:noProof/>
              </w:rPr>
            </w:pPr>
            <w:r w:rsidRPr="00F169A1">
              <w:rPr>
                <w:b/>
                <w:bCs/>
                <w:noProof/>
                <w:color w:val="EE0000"/>
              </w:rPr>
              <w:t>Kitap, insanları ekranın vereceği zararlardan kurtarır.</w:t>
            </w:r>
          </w:p>
        </w:tc>
      </w:tr>
    </w:tbl>
    <w:p w14:paraId="4EBC9A46" w14:textId="77777777" w:rsidR="00F169A1" w:rsidRDefault="00F169A1" w:rsidP="00F169A1">
      <w:pPr>
        <w:pStyle w:val="ListeParagraf"/>
        <w:spacing w:line="240" w:lineRule="auto"/>
        <w:ind w:left="1080"/>
        <w:rPr>
          <w:b/>
          <w:bCs/>
          <w:noProof/>
        </w:rPr>
      </w:pPr>
    </w:p>
    <w:p w14:paraId="3F33B2C2" w14:textId="522A5BAD" w:rsidR="00710452" w:rsidRPr="00F169A1" w:rsidRDefault="00F169A1" w:rsidP="00F169A1">
      <w:pPr>
        <w:pStyle w:val="ListeParagraf"/>
        <w:spacing w:line="240" w:lineRule="auto"/>
        <w:ind w:left="1080"/>
        <w:rPr>
          <w:b/>
          <w:bCs/>
          <w:noProof/>
        </w:rPr>
      </w:pPr>
      <w:r>
        <w:rPr>
          <w:b/>
          <w:bCs/>
          <w:noProof/>
        </w:rPr>
        <w:t xml:space="preserve"> </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24AB0CAD" w:rsidR="00AE1295" w:rsidRPr="00710452" w:rsidRDefault="00A709DB" w:rsidP="00985C74">
            <w:pPr>
              <w:pStyle w:val="AralkYok"/>
              <w:spacing w:line="360" w:lineRule="auto"/>
              <w:rPr>
                <w:rFonts w:cstheme="minorHAnsi"/>
                <w:b/>
                <w:bCs/>
              </w:rPr>
            </w:pPr>
            <w:r w:rsidRPr="00A709DB">
              <w:rPr>
                <w:rFonts w:cstheme="minorHAnsi"/>
                <w:b/>
                <w:bCs/>
                <w:color w:val="231F20"/>
              </w:rPr>
              <w:t>T.O.5.14. Öyküleyici metinlerdeki hikâye unsurlarını belirlemeye yönelik çözümleme yapabilme</w:t>
            </w:r>
            <w:r w:rsidR="00A719C5">
              <w:rPr>
                <w:rFonts w:cstheme="minorHAnsi"/>
                <w:b/>
                <w:bCs/>
                <w:color w:val="231F20"/>
              </w:rPr>
              <w:t xml:space="preserve"> (16 puan)</w:t>
            </w:r>
          </w:p>
        </w:tc>
      </w:tr>
    </w:tbl>
    <w:p w14:paraId="69301D8A" w14:textId="58126D25" w:rsidR="00245F99" w:rsidRDefault="00245F99" w:rsidP="00245F99">
      <w:pPr>
        <w:pStyle w:val="AralkYok"/>
        <w:rPr>
          <w:rFonts w:cstheme="minorHAnsi"/>
          <w:color w:val="7F7F7F" w:themeColor="text1" w:themeTint="80"/>
        </w:rPr>
      </w:pPr>
    </w:p>
    <w:p w14:paraId="5E1B9604" w14:textId="5061BB84" w:rsidR="00B63D03" w:rsidRPr="00B63D03" w:rsidRDefault="00B63D03" w:rsidP="00F169A1">
      <w:pPr>
        <w:pStyle w:val="AralkYok"/>
        <w:numPr>
          <w:ilvl w:val="0"/>
          <w:numId w:val="25"/>
        </w:numPr>
        <w:rPr>
          <w:b/>
          <w:bCs/>
        </w:rPr>
      </w:pPr>
      <w:r>
        <w:t xml:space="preserve">Zeki, İsmail ve Yunus </w:t>
      </w:r>
      <w:r w:rsidRPr="00F169A1">
        <w:t>köyün</w:t>
      </w:r>
      <w:r>
        <w:t xml:space="preserve"> birkaç kilometre uzağındaki bir bahçede çalışıyorlardı.</w:t>
      </w:r>
      <w:r w:rsidR="00F169A1" w:rsidRPr="00F169A1">
        <w:t xml:space="preserve"> </w:t>
      </w:r>
      <w:r>
        <w:t xml:space="preserve">Sabah erkenden bahçeye girmişlerdir </w:t>
      </w:r>
      <w:r w:rsidR="00F169A1" w:rsidRPr="00F169A1">
        <w:t xml:space="preserve">Domates fidelerini </w:t>
      </w:r>
      <w:r w:rsidRPr="00F169A1">
        <w:t>sul</w:t>
      </w:r>
      <w:r>
        <w:t xml:space="preserve">adılar, </w:t>
      </w:r>
      <w:r w:rsidRPr="00F169A1">
        <w:t>zararlı</w:t>
      </w:r>
      <w:r w:rsidR="00F169A1" w:rsidRPr="00F169A1">
        <w:t xml:space="preserve"> otları </w:t>
      </w:r>
      <w:r>
        <w:t xml:space="preserve">temizlediler. </w:t>
      </w:r>
      <w:r w:rsidR="00F169A1" w:rsidRPr="00F169A1">
        <w:t xml:space="preserve"> </w:t>
      </w:r>
      <w:r>
        <w:t xml:space="preserve">Öğleye doğru </w:t>
      </w:r>
      <w:r w:rsidR="00F169A1" w:rsidRPr="00F169A1">
        <w:t>gökyüzü birdenbire karardı. Gök gürültüsüyle birlikte bardaktan boşanırcasına yağmur yağmaya başladı. Şaşkınlık içinde kalan üç arkadaş, sırılsıklam bir h</w:t>
      </w:r>
      <w:r>
        <w:t>â</w:t>
      </w:r>
      <w:r w:rsidR="00F169A1" w:rsidRPr="00F169A1">
        <w:t xml:space="preserve">lde bahçe kulübesine doğru koştular. Kulübenin çatısına vuran yağmur damlalarının sesi eşliğinde ıslanmış kıyafetleri ve şanssızlıkları üzerine gülüşmeye başladılar. </w:t>
      </w:r>
      <w:r>
        <w:t>Kulübedeki küçük sobayı yakıp ıslanan üstlerini kuruttular.</w:t>
      </w:r>
    </w:p>
    <w:p w14:paraId="33128C32" w14:textId="74395335" w:rsidR="00E65939" w:rsidRDefault="00E65939" w:rsidP="00B63D03">
      <w:pPr>
        <w:pStyle w:val="AralkYok"/>
        <w:ind w:left="1080"/>
        <w:rPr>
          <w:b/>
          <w:bCs/>
        </w:rPr>
      </w:pPr>
      <w:r w:rsidRPr="00E65939">
        <w:rPr>
          <w:b/>
          <w:bCs/>
        </w:rPr>
        <w:t xml:space="preserve">Bu </w:t>
      </w:r>
      <w:r w:rsidR="00B63D03">
        <w:rPr>
          <w:b/>
          <w:bCs/>
        </w:rPr>
        <w:t>metnin hikâye unsurlarını yazınız.</w:t>
      </w:r>
    </w:p>
    <w:p w14:paraId="16017591" w14:textId="3921D78C" w:rsidR="00B63D03" w:rsidRPr="00B63D03" w:rsidRDefault="00B63D03" w:rsidP="00B63D03">
      <w:pPr>
        <w:pStyle w:val="AralkYok"/>
        <w:ind w:left="1080"/>
        <w:rPr>
          <w:color w:val="EE0000"/>
        </w:rPr>
      </w:pPr>
      <w:r w:rsidRPr="00B63D03">
        <w:t>Olay</w:t>
      </w:r>
      <w:r w:rsidRPr="00B63D03">
        <w:rPr>
          <w:color w:val="EE0000"/>
        </w:rPr>
        <w:tab/>
        <w:t>: Üç arkadaşın bahçede ıslanması</w:t>
      </w:r>
    </w:p>
    <w:p w14:paraId="3DDA24D1" w14:textId="024996EB" w:rsidR="00B63D03" w:rsidRPr="00B63D03" w:rsidRDefault="00B63D03" w:rsidP="00B63D03">
      <w:pPr>
        <w:pStyle w:val="AralkYok"/>
        <w:ind w:left="1080"/>
        <w:rPr>
          <w:color w:val="EE0000"/>
        </w:rPr>
      </w:pPr>
      <w:r w:rsidRPr="00B63D03">
        <w:t>Yer</w:t>
      </w:r>
      <w:r w:rsidRPr="00B63D03">
        <w:rPr>
          <w:color w:val="EE0000"/>
        </w:rPr>
        <w:tab/>
      </w:r>
      <w:r w:rsidRPr="00B63D03">
        <w:rPr>
          <w:color w:val="EE0000"/>
        </w:rPr>
        <w:tab/>
        <w:t>: Bahçe, kulübe</w:t>
      </w:r>
    </w:p>
    <w:p w14:paraId="2234FA3E" w14:textId="6727E1DB" w:rsidR="00B63D03" w:rsidRPr="00B63D03" w:rsidRDefault="00B63D03" w:rsidP="00B63D03">
      <w:pPr>
        <w:pStyle w:val="AralkYok"/>
        <w:ind w:left="1080"/>
        <w:rPr>
          <w:color w:val="EE0000"/>
        </w:rPr>
      </w:pPr>
      <w:r w:rsidRPr="00B63D03">
        <w:t>Zaman</w:t>
      </w:r>
      <w:r w:rsidRPr="00B63D03">
        <w:rPr>
          <w:color w:val="EE0000"/>
        </w:rPr>
        <w:tab/>
        <w:t>: sabah, öğleye doğru</w:t>
      </w:r>
    </w:p>
    <w:p w14:paraId="559DCFCC" w14:textId="3E4F329C" w:rsidR="00B63D03" w:rsidRPr="00B63D03" w:rsidRDefault="00B63D03" w:rsidP="00B63D03">
      <w:pPr>
        <w:pStyle w:val="AralkYok"/>
        <w:ind w:left="1080"/>
        <w:rPr>
          <w:color w:val="EE0000"/>
        </w:rPr>
      </w:pPr>
      <w:r w:rsidRPr="00B63D03">
        <w:t>Kişiler</w:t>
      </w:r>
      <w:r w:rsidRPr="00B63D03">
        <w:rPr>
          <w:color w:val="EE0000"/>
        </w:rPr>
        <w:tab/>
        <w:t>: Zeki, İsmail, Yunus</w:t>
      </w:r>
    </w:p>
    <w:p w14:paraId="2D56C0B6" w14:textId="77777777" w:rsidR="00E65939" w:rsidRPr="00E65939" w:rsidRDefault="00E65939" w:rsidP="00E65939">
      <w:pPr>
        <w:pStyle w:val="AralkYok"/>
        <w:ind w:left="709"/>
        <w:rPr>
          <w:rFonts w:cstheme="minorHAnsi"/>
        </w:rPr>
      </w:pPr>
    </w:p>
    <w:p w14:paraId="4239F46D" w14:textId="77777777" w:rsidR="00245F99" w:rsidRPr="00245F99" w:rsidRDefault="00245F99" w:rsidP="00E65939">
      <w:pPr>
        <w:pStyle w:val="AralkYok"/>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B8545E">
        <w:tc>
          <w:tcPr>
            <w:tcW w:w="9659" w:type="dxa"/>
            <w:shd w:val="clear" w:color="auto" w:fill="FFF2CC" w:themeFill="accent4" w:themeFillTint="33"/>
          </w:tcPr>
          <w:p w14:paraId="1428964B" w14:textId="64F710DD" w:rsidR="00710452" w:rsidRPr="00710452" w:rsidRDefault="00A709DB" w:rsidP="00710452">
            <w:pPr>
              <w:pStyle w:val="AralkYok"/>
              <w:spacing w:line="360" w:lineRule="auto"/>
              <w:rPr>
                <w:rFonts w:cstheme="minorHAnsi"/>
                <w:b/>
                <w:bCs/>
                <w:color w:val="FF0000"/>
              </w:rPr>
            </w:pPr>
            <w:r w:rsidRPr="00A709DB">
              <w:rPr>
                <w:rFonts w:ascii="CIDFont+F3" w:hAnsi="CIDFont+F3" w:cs="CIDFont+F3"/>
                <w:b/>
                <w:bCs/>
                <w:color w:val="231F20"/>
                <w:sz w:val="20"/>
                <w:szCs w:val="20"/>
              </w:rPr>
              <w:t>T.O.5.16. Bilgilendirici metinde anahtar kelimeleri belirlemeye yönelik çözümleme yapabilme</w:t>
            </w:r>
            <w:r w:rsidR="00A719C5">
              <w:rPr>
                <w:rFonts w:ascii="CIDFont+F3" w:hAnsi="CIDFont+F3" w:cs="CIDFont+F3"/>
                <w:b/>
                <w:bCs/>
                <w:color w:val="231F20"/>
                <w:sz w:val="20"/>
                <w:szCs w:val="20"/>
              </w:rPr>
              <w:t xml:space="preserve"> (12 puan)</w:t>
            </w:r>
          </w:p>
        </w:tc>
      </w:tr>
    </w:tbl>
    <w:p w14:paraId="30784C05" w14:textId="37BB8882" w:rsidR="00E65939" w:rsidRPr="003304FC" w:rsidRDefault="003304FC" w:rsidP="003304FC">
      <w:pPr>
        <w:pStyle w:val="AralkYok"/>
        <w:numPr>
          <w:ilvl w:val="0"/>
          <w:numId w:val="25"/>
        </w:numPr>
        <w:rPr>
          <w:rFonts w:cstheme="minorHAnsi"/>
          <w:color w:val="EE0000"/>
        </w:rPr>
      </w:pPr>
      <w:r w:rsidRPr="003304FC">
        <w:t xml:space="preserve">Günümüzde yapay </w:t>
      </w:r>
      <w:r w:rsidRPr="003304FC">
        <w:t>zekâ</w:t>
      </w:r>
      <w:r w:rsidRPr="003304FC">
        <w:t>, veri analizi ve öğrenme süreçlerini hızlandırarak endüstriyel dönüşümü tetiklemektedir. Sağlıktan eğitime kadar pek çok alanda verimliliği artıran bu teknoloji, karmaşık problemleri saniyeler içinde çözer. Gelecekte, insan ve makine iş birliğinin dijitalleşme sürecinde belirleyici bir rol oynaması beklenmektedir.</w:t>
      </w:r>
    </w:p>
    <w:p w14:paraId="6F8DCCCB" w14:textId="35206576" w:rsidR="003304FC" w:rsidRPr="003304FC" w:rsidRDefault="003304FC" w:rsidP="003304FC">
      <w:pPr>
        <w:pStyle w:val="AralkYok"/>
        <w:ind w:left="1080"/>
        <w:rPr>
          <w:b/>
          <w:bCs/>
        </w:rPr>
      </w:pPr>
      <w:r w:rsidRPr="003304FC">
        <w:rPr>
          <w:b/>
          <w:bCs/>
        </w:rPr>
        <w:t>Bu metnin anahtar sözcüklerinden üç tane yazınız.</w:t>
      </w:r>
    </w:p>
    <w:p w14:paraId="3B4D8AA0" w14:textId="1CE0C550" w:rsidR="003304FC" w:rsidRDefault="003304FC" w:rsidP="003304FC">
      <w:pPr>
        <w:pStyle w:val="AralkYok"/>
        <w:ind w:left="1080"/>
        <w:rPr>
          <w:rFonts w:cstheme="minorHAnsi"/>
          <w:color w:val="EE0000"/>
        </w:rPr>
      </w:pPr>
      <w:r>
        <w:rPr>
          <w:rFonts w:cstheme="minorHAnsi"/>
          <w:color w:val="EE0000"/>
        </w:rPr>
        <w:t>Yapay zekâ, teknoloji, dijitalleşme</w:t>
      </w:r>
    </w:p>
    <w:p w14:paraId="3ABCC7E9" w14:textId="77777777" w:rsidR="003304FC" w:rsidRPr="003304FC" w:rsidRDefault="003304FC" w:rsidP="003304FC">
      <w:pPr>
        <w:pStyle w:val="AralkYok"/>
        <w:ind w:left="1080"/>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B8545E">
        <w:tc>
          <w:tcPr>
            <w:tcW w:w="10201" w:type="dxa"/>
            <w:shd w:val="clear" w:color="auto" w:fill="FFF2CC" w:themeFill="accent4" w:themeFillTint="33"/>
          </w:tcPr>
          <w:p w14:paraId="2DB524D2" w14:textId="74240D20" w:rsidR="00C510AF" w:rsidRPr="00C510AF" w:rsidRDefault="00A709DB" w:rsidP="00C510AF">
            <w:pPr>
              <w:pStyle w:val="AralkYok"/>
              <w:spacing w:line="360" w:lineRule="auto"/>
              <w:rPr>
                <w:rFonts w:cstheme="minorHAnsi"/>
                <w:b/>
                <w:bCs/>
              </w:rPr>
            </w:pPr>
            <w:r w:rsidRPr="00A709DB">
              <w:rPr>
                <w:rFonts w:ascii="CIDFont+F3" w:hAnsi="CIDFont+F3" w:cs="CIDFont+F3"/>
                <w:b/>
                <w:bCs/>
                <w:color w:val="231F20"/>
                <w:sz w:val="20"/>
                <w:szCs w:val="20"/>
              </w:rPr>
              <w:t>T.O.5.18. Şiirin biçim özelliklerini belirlemeye yönelik çözümleme yapabilme</w:t>
            </w:r>
            <w:r w:rsidR="00A719C5">
              <w:rPr>
                <w:rFonts w:ascii="CIDFont+F3" w:hAnsi="CIDFont+F3" w:cs="CIDFont+F3"/>
                <w:b/>
                <w:bCs/>
                <w:color w:val="231F20"/>
                <w:sz w:val="20"/>
                <w:szCs w:val="20"/>
              </w:rPr>
              <w:t xml:space="preserve"> (12 puan)</w:t>
            </w:r>
          </w:p>
        </w:tc>
      </w:tr>
    </w:tbl>
    <w:p w14:paraId="4FA6BBF8" w14:textId="238974F3" w:rsidR="003304FC" w:rsidRDefault="003304FC" w:rsidP="003304FC">
      <w:pPr>
        <w:pStyle w:val="AralkYok"/>
        <w:numPr>
          <w:ilvl w:val="0"/>
          <w:numId w:val="25"/>
        </w:numPr>
      </w:pPr>
      <w:r w:rsidRPr="003304FC">
        <w:t>Kara gökler kül rengi bulutlarla kapanık</w:t>
      </w:r>
    </w:p>
    <w:p w14:paraId="244263DE" w14:textId="6B585FB9" w:rsidR="003304FC" w:rsidRDefault="003304FC" w:rsidP="003304FC">
      <w:pPr>
        <w:pStyle w:val="AralkYok"/>
        <w:ind w:left="372" w:firstLine="708"/>
      </w:pPr>
      <w:r w:rsidRPr="003304FC">
        <w:t>Evlerin bacasını kolluyor yıldırımlar</w:t>
      </w:r>
    </w:p>
    <w:p w14:paraId="14477F99" w14:textId="385D270E" w:rsidR="003304FC" w:rsidRDefault="003304FC" w:rsidP="003304FC">
      <w:pPr>
        <w:pStyle w:val="AralkYok"/>
        <w:ind w:left="372" w:firstLine="708"/>
      </w:pPr>
      <w:r w:rsidRPr="003304FC">
        <w:t>İn cin uykuda, yalnız iki yoldaş uyanık</w:t>
      </w:r>
    </w:p>
    <w:p w14:paraId="3FBB780B" w14:textId="68B01ED2" w:rsidR="00245F99" w:rsidRDefault="003304FC" w:rsidP="003304FC">
      <w:pPr>
        <w:pStyle w:val="AralkYok"/>
        <w:ind w:left="372" w:firstLine="708"/>
      </w:pPr>
      <w:r w:rsidRPr="003304FC">
        <w:t>Biri benim, biri de serseri kaldırımlar</w:t>
      </w:r>
    </w:p>
    <w:p w14:paraId="2E53FBA5" w14:textId="75F16A86" w:rsidR="003304FC" w:rsidRPr="003304FC" w:rsidRDefault="003304FC" w:rsidP="003304FC">
      <w:pPr>
        <w:pStyle w:val="AralkYok"/>
        <w:ind w:left="372" w:firstLine="708"/>
        <w:rPr>
          <w:b/>
          <w:bCs/>
        </w:rPr>
      </w:pPr>
      <w:r w:rsidRPr="003304FC">
        <w:rPr>
          <w:b/>
          <w:bCs/>
        </w:rPr>
        <w:t>Bu şiirin her dizesinde kaç hece bulunduğunu ve dize sonlarındaki ses benzerliklerini yazınız.</w:t>
      </w:r>
    </w:p>
    <w:p w14:paraId="4A97723F" w14:textId="182CEC5A" w:rsidR="003304FC" w:rsidRPr="003304FC" w:rsidRDefault="003304FC" w:rsidP="003304FC">
      <w:pPr>
        <w:pStyle w:val="AralkYok"/>
        <w:ind w:left="372" w:firstLine="708"/>
        <w:rPr>
          <w:color w:val="EE0000"/>
        </w:rPr>
      </w:pPr>
      <w:r w:rsidRPr="003304FC">
        <w:rPr>
          <w:color w:val="EE0000"/>
        </w:rPr>
        <w:t>Her dizede 14 hece bulunmaktadır.</w:t>
      </w:r>
    </w:p>
    <w:p w14:paraId="13881F82" w14:textId="22EEFE52" w:rsidR="003304FC" w:rsidRDefault="003304FC" w:rsidP="003304FC">
      <w:pPr>
        <w:pStyle w:val="AralkYok"/>
        <w:ind w:left="372" w:firstLine="708"/>
        <w:rPr>
          <w:color w:val="EE0000"/>
        </w:rPr>
      </w:pPr>
      <w:r w:rsidRPr="003304FC">
        <w:rPr>
          <w:color w:val="EE0000"/>
        </w:rPr>
        <w:t xml:space="preserve">1 ve 3. </w:t>
      </w:r>
      <w:r>
        <w:rPr>
          <w:color w:val="EE0000"/>
        </w:rPr>
        <w:t>d</w:t>
      </w:r>
      <w:r w:rsidRPr="003304FC">
        <w:rPr>
          <w:color w:val="EE0000"/>
        </w:rPr>
        <w:t xml:space="preserve">ize sonlarında </w:t>
      </w:r>
      <w:r>
        <w:rPr>
          <w:color w:val="EE0000"/>
        </w:rPr>
        <w:t>“</w:t>
      </w:r>
      <w:r w:rsidRPr="003304FC">
        <w:rPr>
          <w:color w:val="EE0000"/>
        </w:rPr>
        <w:t>-anık</w:t>
      </w:r>
      <w:r>
        <w:rPr>
          <w:color w:val="EE0000"/>
        </w:rPr>
        <w:t>”</w:t>
      </w:r>
      <w:r w:rsidRPr="003304FC">
        <w:rPr>
          <w:color w:val="EE0000"/>
        </w:rPr>
        <w:t xml:space="preserve"> sesleri, 2 ve 4. </w:t>
      </w:r>
      <w:r>
        <w:rPr>
          <w:color w:val="EE0000"/>
        </w:rPr>
        <w:t>d</w:t>
      </w:r>
      <w:r w:rsidRPr="003304FC">
        <w:rPr>
          <w:color w:val="EE0000"/>
        </w:rPr>
        <w:t xml:space="preserve">ize sonlarında </w:t>
      </w:r>
      <w:r>
        <w:rPr>
          <w:color w:val="EE0000"/>
        </w:rPr>
        <w:t>“</w:t>
      </w:r>
      <w:r w:rsidRPr="003304FC">
        <w:rPr>
          <w:color w:val="EE0000"/>
        </w:rPr>
        <w:t>-</w:t>
      </w:r>
      <w:proofErr w:type="spellStart"/>
      <w:r w:rsidRPr="003304FC">
        <w:rPr>
          <w:color w:val="EE0000"/>
        </w:rPr>
        <w:t>ldırımlar</w:t>
      </w:r>
      <w:proofErr w:type="spellEnd"/>
      <w:r>
        <w:rPr>
          <w:color w:val="EE0000"/>
        </w:rPr>
        <w:t>”</w:t>
      </w:r>
      <w:r w:rsidRPr="003304FC">
        <w:rPr>
          <w:color w:val="EE0000"/>
        </w:rPr>
        <w:t xml:space="preserve"> sesleri benzerlik göstermektedir.</w:t>
      </w:r>
    </w:p>
    <w:p w14:paraId="0D81EFBC" w14:textId="77777777" w:rsidR="003304FC" w:rsidRDefault="003304FC" w:rsidP="003304FC">
      <w:pPr>
        <w:pStyle w:val="AralkYok"/>
        <w:ind w:left="372" w:firstLine="708"/>
        <w:rPr>
          <w:color w:val="EE0000"/>
        </w:rPr>
      </w:pPr>
    </w:p>
    <w:p w14:paraId="65DF8D38" w14:textId="77777777" w:rsidR="003304FC" w:rsidRDefault="003304FC" w:rsidP="003304FC">
      <w:pPr>
        <w:pStyle w:val="AralkYok"/>
        <w:ind w:left="372" w:firstLine="708"/>
        <w:rPr>
          <w:color w:val="EE0000"/>
        </w:rPr>
      </w:pPr>
    </w:p>
    <w:p w14:paraId="6808F461" w14:textId="77777777" w:rsidR="003304FC" w:rsidRPr="003304FC" w:rsidRDefault="003304FC" w:rsidP="003304FC">
      <w:pPr>
        <w:pStyle w:val="AralkYok"/>
        <w:ind w:left="372" w:firstLine="708"/>
        <w:rPr>
          <w:color w:val="EE0000"/>
        </w:rPr>
      </w:pPr>
    </w:p>
    <w:tbl>
      <w:tblPr>
        <w:tblStyle w:val="TabloKlavuzu"/>
        <w:tblW w:w="0" w:type="auto"/>
        <w:tblInd w:w="421" w:type="dxa"/>
        <w:tblLook w:val="04A0" w:firstRow="1" w:lastRow="0" w:firstColumn="1" w:lastColumn="0" w:noHBand="0" w:noVBand="1"/>
      </w:tblPr>
      <w:tblGrid>
        <w:gridCol w:w="10059"/>
      </w:tblGrid>
      <w:tr w:rsidR="00331355" w14:paraId="0605152A" w14:textId="77777777" w:rsidTr="00960EBF">
        <w:tc>
          <w:tcPr>
            <w:tcW w:w="10059" w:type="dxa"/>
            <w:shd w:val="clear" w:color="auto" w:fill="FFF2CC" w:themeFill="accent4" w:themeFillTint="33"/>
          </w:tcPr>
          <w:p w14:paraId="041DCB18" w14:textId="21C05D56" w:rsidR="00331355" w:rsidRPr="00A709DB" w:rsidRDefault="00A709DB" w:rsidP="00A709DB">
            <w:pPr>
              <w:pStyle w:val="AralkYok"/>
              <w:spacing w:line="360" w:lineRule="auto"/>
              <w:rPr>
                <w:rFonts w:ascii="CIDFont+F3" w:hAnsi="CIDFont+F3" w:cs="CIDFont+F3"/>
                <w:b/>
                <w:bCs/>
                <w:color w:val="231F20"/>
                <w:sz w:val="20"/>
                <w:szCs w:val="20"/>
              </w:rPr>
            </w:pPr>
            <w:r w:rsidRPr="00A709DB">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A709DB">
              <w:rPr>
                <w:rFonts w:ascii="CIDFont+F3" w:hAnsi="CIDFont+F3" w:cs="CIDFont+F3"/>
                <w:b/>
                <w:bCs/>
                <w:color w:val="231F20"/>
                <w:sz w:val="20"/>
                <w:szCs w:val="20"/>
              </w:rPr>
              <w:t>yapabilme</w:t>
            </w:r>
            <w:r w:rsidR="00A719C5">
              <w:rPr>
                <w:rFonts w:ascii="CIDFont+F3" w:hAnsi="CIDFont+F3" w:cs="CIDFont+F3"/>
                <w:b/>
                <w:bCs/>
                <w:color w:val="231F20"/>
                <w:sz w:val="20"/>
                <w:szCs w:val="20"/>
              </w:rPr>
              <w:t xml:space="preserve"> (15 puan)</w:t>
            </w:r>
          </w:p>
        </w:tc>
      </w:tr>
    </w:tbl>
    <w:p w14:paraId="1B077869" w14:textId="444463F1" w:rsidR="00736349" w:rsidRPr="003304FC" w:rsidRDefault="003F7057" w:rsidP="003304FC">
      <w:pPr>
        <w:pStyle w:val="ListeParagraf"/>
        <w:numPr>
          <w:ilvl w:val="0"/>
          <w:numId w:val="25"/>
        </w:numPr>
        <w:spacing w:line="360" w:lineRule="auto"/>
        <w:ind w:left="709" w:hanging="425"/>
        <w:rPr>
          <w:rFonts w:cstheme="minorHAnsi"/>
          <w:color w:val="EE0000"/>
        </w:rPr>
      </w:pPr>
      <w:r w:rsidRPr="00245F99">
        <w:rPr>
          <w:rFonts w:cstheme="minorHAnsi"/>
          <w:b/>
          <w:bCs/>
        </w:rPr>
        <w:t xml:space="preserve">Aşağıdaki </w:t>
      </w:r>
      <w:r w:rsidR="003304FC">
        <w:rPr>
          <w:rFonts w:cstheme="minorHAnsi"/>
          <w:b/>
          <w:bCs/>
        </w:rPr>
        <w:t>paragraf</w:t>
      </w:r>
      <w:r w:rsidR="00B33461">
        <w:rPr>
          <w:rFonts w:cstheme="minorHAnsi"/>
          <w:b/>
          <w:bCs/>
        </w:rPr>
        <w:t>ta</w:t>
      </w:r>
      <w:r w:rsidR="003304FC">
        <w:rPr>
          <w:rFonts w:cstheme="minorHAnsi"/>
          <w:b/>
          <w:bCs/>
        </w:rPr>
        <w:t xml:space="preserve"> kullanılan düşünceyi geliştirme yollarını paragrafın altlarına yazınız.</w:t>
      </w:r>
    </w:p>
    <w:p w14:paraId="5D74CA1C" w14:textId="5384907C" w:rsidR="003304FC" w:rsidRDefault="00B33461" w:rsidP="00B33461">
      <w:pPr>
        <w:pStyle w:val="ListeParagraf"/>
        <w:spacing w:line="240" w:lineRule="auto"/>
        <w:ind w:left="709"/>
        <w:rPr>
          <w:rFonts w:cstheme="minorHAnsi"/>
        </w:rPr>
      </w:pPr>
      <w:r w:rsidRPr="00B33461">
        <w:rPr>
          <w:rFonts w:cstheme="minorHAnsi"/>
        </w:rPr>
        <w:t>Edebiyat, insanın iç dünyasını zenginleştiren ve empati yeteneğini geliştiren en güçlü araçlardan biridir. Yazarlar, kurguladıkları dünyalarla okura farklı pencereler açar. Örneğ</w:t>
      </w:r>
      <w:r>
        <w:rPr>
          <w:rFonts w:cstheme="minorHAnsi"/>
        </w:rPr>
        <w:t>in</w:t>
      </w:r>
      <w:r w:rsidRPr="00B33461">
        <w:rPr>
          <w:rFonts w:cstheme="minorHAnsi"/>
        </w:rPr>
        <w:t xml:space="preserve"> Reşat Nuri Güntekin’in Çalıkuşu romanı, ideallerinin peşinden giden bir öğretmenin azmini somutlaştırarak bize direnme gücü aşılar. Bu sayede soyut kavramlar zihnimizde daha kalıcı h</w:t>
      </w:r>
      <w:r>
        <w:rPr>
          <w:rFonts w:cstheme="minorHAnsi"/>
        </w:rPr>
        <w:t>â</w:t>
      </w:r>
      <w:r w:rsidRPr="00B33461">
        <w:rPr>
          <w:rFonts w:cstheme="minorHAnsi"/>
        </w:rPr>
        <w:t>le gelir.</w:t>
      </w:r>
    </w:p>
    <w:p w14:paraId="0368C4B3" w14:textId="1FA7CC13" w:rsidR="009862AE" w:rsidRDefault="00B33461" w:rsidP="00B33461">
      <w:pPr>
        <w:pStyle w:val="ListeParagraf"/>
        <w:spacing w:line="240" w:lineRule="auto"/>
        <w:ind w:left="709"/>
        <w:rPr>
          <w:rFonts w:cstheme="minorHAnsi"/>
          <w:color w:val="EE0000"/>
        </w:rPr>
      </w:pPr>
      <w:r w:rsidRPr="00B33461">
        <w:rPr>
          <w:rFonts w:cstheme="minorHAnsi"/>
          <w:color w:val="EE0000"/>
        </w:rPr>
        <w:t>Tanımlama, örnekleme, karşılaştırma</w:t>
      </w:r>
    </w:p>
    <w:p w14:paraId="333CD0DD" w14:textId="77777777" w:rsidR="00B33461" w:rsidRPr="00B33461" w:rsidRDefault="00B33461" w:rsidP="00B33461">
      <w:pPr>
        <w:pStyle w:val="ListeParagraf"/>
        <w:spacing w:line="240" w:lineRule="auto"/>
        <w:ind w:left="709"/>
        <w:rPr>
          <w:rFonts w:cstheme="minorHAnsi"/>
          <w:color w:val="EE0000"/>
        </w:rPr>
      </w:pPr>
    </w:p>
    <w:tbl>
      <w:tblPr>
        <w:tblStyle w:val="TabloKlavuzu"/>
        <w:tblpPr w:leftFromText="141" w:rightFromText="141" w:vertAnchor="text" w:horzAnchor="margin" w:tblpX="421" w:tblpY="1"/>
        <w:tblW w:w="0" w:type="auto"/>
        <w:tblLook w:val="04A0" w:firstRow="1" w:lastRow="0" w:firstColumn="1" w:lastColumn="0" w:noHBand="0" w:noVBand="1"/>
      </w:tblPr>
      <w:tblGrid>
        <w:gridCol w:w="10060"/>
      </w:tblGrid>
      <w:tr w:rsidR="00736349" w14:paraId="1192374F" w14:textId="77777777" w:rsidTr="00F101F2">
        <w:tc>
          <w:tcPr>
            <w:tcW w:w="10060" w:type="dxa"/>
            <w:shd w:val="clear" w:color="auto" w:fill="FFF2CC" w:themeFill="accent4" w:themeFillTint="33"/>
          </w:tcPr>
          <w:p w14:paraId="269086DB" w14:textId="0BA35EAA" w:rsidR="00736349" w:rsidRPr="00331355" w:rsidRDefault="00A709DB" w:rsidP="00F101F2">
            <w:pPr>
              <w:pStyle w:val="AralkYok"/>
              <w:spacing w:line="360" w:lineRule="auto"/>
              <w:rPr>
                <w:rFonts w:cstheme="minorHAnsi"/>
                <w:b/>
                <w:bCs/>
              </w:rPr>
            </w:pPr>
            <w:r w:rsidRPr="00A709DB">
              <w:rPr>
                <w:rFonts w:ascii="CIDFont+F3" w:hAnsi="CIDFont+F3" w:cs="CIDFont+F3"/>
                <w:b/>
                <w:bCs/>
                <w:color w:val="231F20"/>
                <w:sz w:val="20"/>
                <w:szCs w:val="20"/>
              </w:rPr>
              <w:t>T.O.5.20. Metindeki söz sanatlarını belirlemeye yönelik çözümleme yapabilme</w:t>
            </w:r>
            <w:r w:rsidR="00A719C5">
              <w:rPr>
                <w:rFonts w:ascii="CIDFont+F3" w:hAnsi="CIDFont+F3" w:cs="CIDFont+F3"/>
                <w:b/>
                <w:bCs/>
                <w:color w:val="231F20"/>
                <w:sz w:val="20"/>
                <w:szCs w:val="20"/>
              </w:rPr>
              <w:t xml:space="preserve"> (15 puan)</w:t>
            </w:r>
          </w:p>
        </w:tc>
      </w:tr>
    </w:tbl>
    <w:p w14:paraId="31608A92" w14:textId="77777777" w:rsidR="00736349" w:rsidRDefault="00736349" w:rsidP="00736349">
      <w:pPr>
        <w:pStyle w:val="AralkYok"/>
        <w:spacing w:line="360" w:lineRule="auto"/>
        <w:rPr>
          <w:rFonts w:cstheme="minorHAnsi"/>
          <w:b/>
          <w:bCs/>
        </w:rPr>
      </w:pPr>
    </w:p>
    <w:p w14:paraId="74BB4D2B" w14:textId="77777777" w:rsidR="0090707A" w:rsidRDefault="00736349" w:rsidP="0090707A">
      <w:pPr>
        <w:pStyle w:val="AralkYok"/>
        <w:numPr>
          <w:ilvl w:val="0"/>
          <w:numId w:val="25"/>
        </w:numPr>
        <w:ind w:left="709" w:hanging="425"/>
        <w:rPr>
          <w:rFonts w:cstheme="minorHAnsi"/>
          <w:b/>
          <w:bCs/>
        </w:rPr>
      </w:pPr>
      <w:r w:rsidRPr="00470C8A">
        <w:rPr>
          <w:rFonts w:cstheme="minorHAnsi"/>
          <w:b/>
          <w:bCs/>
        </w:rPr>
        <w:t>Aşağıda</w:t>
      </w:r>
      <w:r w:rsidR="0090707A">
        <w:rPr>
          <w:rFonts w:cstheme="minorHAnsi"/>
          <w:b/>
          <w:bCs/>
        </w:rPr>
        <w:t>ki cümlelerde kullanılan söz sanatlarını karşılarına yazınız.</w:t>
      </w:r>
    </w:p>
    <w:p w14:paraId="118CB888" w14:textId="441D88FA" w:rsidR="0090707A" w:rsidRPr="0090707A" w:rsidRDefault="0090707A" w:rsidP="0090707A">
      <w:pPr>
        <w:pStyle w:val="AralkYok"/>
        <w:spacing w:line="276" w:lineRule="auto"/>
        <w:ind w:left="709"/>
        <w:rPr>
          <w:rFonts w:cstheme="minorHAnsi"/>
        </w:rPr>
      </w:pPr>
      <w:r w:rsidRPr="0090707A">
        <w:rPr>
          <w:rFonts w:cstheme="minorHAnsi"/>
        </w:rPr>
        <w:t>Bulutlar, gri örtülerini üzerimize sererken geleceğimiz için gözyaşı döküyor.</w:t>
      </w:r>
      <w:r w:rsidRPr="0090707A">
        <w:rPr>
          <w:rFonts w:cstheme="minorHAnsi"/>
        </w:rPr>
        <w:tab/>
      </w:r>
      <w:r w:rsidRPr="0090707A">
        <w:rPr>
          <w:rFonts w:cstheme="minorHAnsi"/>
          <w:color w:val="EE0000"/>
        </w:rPr>
        <w:t>(Kişileştirme)</w:t>
      </w:r>
    </w:p>
    <w:p w14:paraId="22F37F11" w14:textId="3E2C49F1" w:rsidR="0090707A" w:rsidRPr="0090707A" w:rsidRDefault="0090707A" w:rsidP="0090707A">
      <w:pPr>
        <w:pStyle w:val="AralkYok"/>
        <w:spacing w:line="276" w:lineRule="auto"/>
        <w:ind w:left="709"/>
        <w:rPr>
          <w:rFonts w:cstheme="minorHAnsi"/>
        </w:rPr>
      </w:pPr>
      <w:r w:rsidRPr="0090707A">
        <w:rPr>
          <w:rFonts w:cstheme="minorHAnsi"/>
        </w:rPr>
        <w:t>Bilgi, karanlık bir yolda ilerleyen yolcu için sönmeyen bir fener gibidir.</w:t>
      </w:r>
      <w:r w:rsidRPr="0090707A">
        <w:rPr>
          <w:rFonts w:cstheme="minorHAnsi"/>
        </w:rPr>
        <w:tab/>
      </w:r>
      <w:r w:rsidRPr="0090707A">
        <w:rPr>
          <w:rFonts w:cstheme="minorHAnsi"/>
        </w:rPr>
        <w:tab/>
      </w:r>
      <w:r w:rsidRPr="0090707A">
        <w:rPr>
          <w:rFonts w:cstheme="minorHAnsi"/>
          <w:color w:val="EE0000"/>
        </w:rPr>
        <w:t>(Benzetme)</w:t>
      </w:r>
    </w:p>
    <w:p w14:paraId="5BA9E864" w14:textId="42186D77" w:rsidR="0090707A" w:rsidRDefault="0090707A" w:rsidP="0090707A">
      <w:pPr>
        <w:pStyle w:val="AralkYok"/>
        <w:spacing w:line="276" w:lineRule="auto"/>
        <w:ind w:left="709"/>
        <w:rPr>
          <w:rFonts w:cstheme="minorHAnsi"/>
          <w:color w:val="EE0000"/>
        </w:rPr>
      </w:pPr>
      <w:r w:rsidRPr="0090707A">
        <w:rPr>
          <w:rFonts w:cstheme="minorHAnsi"/>
        </w:rPr>
        <w:t>Senin gölgen altında kendimi güvende hissediyorum, dedi</w:t>
      </w:r>
      <w:r w:rsidRPr="0090707A">
        <w:rPr>
          <w:rFonts w:cstheme="minorHAnsi"/>
        </w:rPr>
        <w:t xml:space="preserve"> minik çınar fidanı.</w:t>
      </w:r>
      <w:r w:rsidRPr="0090707A">
        <w:rPr>
          <w:rFonts w:cstheme="minorHAnsi"/>
        </w:rPr>
        <w:tab/>
      </w:r>
      <w:r w:rsidRPr="0090707A">
        <w:rPr>
          <w:rFonts w:cstheme="minorHAnsi"/>
          <w:color w:val="EE0000"/>
        </w:rPr>
        <w:t>(Konuşturma)</w:t>
      </w:r>
    </w:p>
    <w:p w14:paraId="0C0C00A4" w14:textId="77777777" w:rsidR="0090707A" w:rsidRPr="0090707A" w:rsidRDefault="0090707A" w:rsidP="0090707A">
      <w:pPr>
        <w:pStyle w:val="AralkYok"/>
        <w:spacing w:line="276" w:lineRule="auto"/>
        <w:ind w:left="709"/>
        <w:rPr>
          <w:rFonts w:cstheme="minorHAnsi"/>
        </w:rPr>
      </w:pPr>
    </w:p>
    <w:tbl>
      <w:tblPr>
        <w:tblStyle w:val="TabloKlavuzu"/>
        <w:tblpPr w:leftFromText="141" w:rightFromText="141" w:vertAnchor="text" w:horzAnchor="margin" w:tblpXSpec="center" w:tblpY="55"/>
        <w:tblW w:w="10060" w:type="dxa"/>
        <w:tblLook w:val="04A0" w:firstRow="1" w:lastRow="0" w:firstColumn="1" w:lastColumn="0" w:noHBand="0" w:noVBand="1"/>
      </w:tblPr>
      <w:tblGrid>
        <w:gridCol w:w="10060"/>
      </w:tblGrid>
      <w:tr w:rsidR="00736349" w14:paraId="153B9C61" w14:textId="77777777" w:rsidTr="00736349">
        <w:tc>
          <w:tcPr>
            <w:tcW w:w="10060" w:type="dxa"/>
            <w:shd w:val="clear" w:color="auto" w:fill="FFF2CC" w:themeFill="accent4" w:themeFillTint="33"/>
          </w:tcPr>
          <w:p w14:paraId="11A58067" w14:textId="00EBC953" w:rsidR="00736349" w:rsidRPr="00331355" w:rsidRDefault="00A709DB" w:rsidP="00736349">
            <w:pPr>
              <w:pStyle w:val="AralkYok"/>
              <w:spacing w:line="360" w:lineRule="auto"/>
              <w:ind w:left="709" w:hanging="425"/>
              <w:rPr>
                <w:rFonts w:cstheme="minorHAnsi"/>
                <w:b/>
                <w:bCs/>
              </w:rPr>
            </w:pPr>
            <w:r w:rsidRPr="00A709DB">
              <w:rPr>
                <w:rFonts w:ascii="CIDFont+F3" w:hAnsi="CIDFont+F3" w:cs="CIDFont+F3"/>
                <w:b/>
                <w:bCs/>
                <w:color w:val="231F20"/>
                <w:sz w:val="20"/>
                <w:szCs w:val="20"/>
              </w:rPr>
              <w:t>T.Y.5.17. Yazısında düşünceyi geliştirme yollarını kullanabilme</w:t>
            </w:r>
            <w:r w:rsidR="00A719C5">
              <w:rPr>
                <w:rFonts w:ascii="CIDFont+F3" w:hAnsi="CIDFont+F3" w:cs="CIDFont+F3"/>
                <w:b/>
                <w:bCs/>
                <w:color w:val="231F20"/>
                <w:sz w:val="20"/>
                <w:szCs w:val="20"/>
              </w:rPr>
              <w:t xml:space="preserve"> (20 puan)</w:t>
            </w:r>
          </w:p>
        </w:tc>
      </w:tr>
    </w:tbl>
    <w:p w14:paraId="5DCBC7DA" w14:textId="4E67A21C" w:rsidR="00A719C5" w:rsidRPr="00A719C5" w:rsidRDefault="00A719C5" w:rsidP="00A719C5">
      <w:pPr>
        <w:pStyle w:val="AralkYok"/>
        <w:numPr>
          <w:ilvl w:val="0"/>
          <w:numId w:val="25"/>
        </w:numPr>
        <w:rPr>
          <w:rFonts w:cstheme="minorHAnsi"/>
          <w:color w:val="EE0000"/>
        </w:rPr>
      </w:pPr>
      <w:r>
        <w:rPr>
          <w:rFonts w:cstheme="minorHAnsi"/>
          <w:b/>
          <w:bCs/>
        </w:rPr>
        <w:t>Çevre temizliği konusunda bir yazı yazınız. Yazınızda düşünceyi geliştirme yollarından kullanmaya dikkat ediniz. Yazınıza bir başlık koyup yazım ve noktalama kurallarına uyunuz.</w:t>
      </w:r>
    </w:p>
    <w:p w14:paraId="6A1B3A72" w14:textId="01337BDC" w:rsidR="00A719C5" w:rsidRPr="00A719C5" w:rsidRDefault="00A719C5" w:rsidP="00A719C5">
      <w:pPr>
        <w:pStyle w:val="AralkYok"/>
        <w:ind w:left="1080"/>
        <w:rPr>
          <w:rFonts w:cstheme="minorHAnsi"/>
          <w:color w:val="EE0000"/>
        </w:rPr>
      </w:pPr>
      <w:r w:rsidRPr="00A719C5">
        <w:rPr>
          <w:rFonts w:cstheme="minorHAnsi"/>
          <w:color w:val="EE0000"/>
        </w:rPr>
        <w:t>Başlık</w:t>
      </w:r>
      <w:r w:rsidRPr="00A719C5">
        <w:rPr>
          <w:rFonts w:cstheme="minorHAnsi"/>
          <w:color w:val="EE0000"/>
        </w:rPr>
        <w:tab/>
      </w:r>
      <w:r w:rsidRPr="00A719C5">
        <w:rPr>
          <w:rFonts w:cstheme="minorHAnsi"/>
          <w:color w:val="EE0000"/>
        </w:rPr>
        <w:tab/>
      </w:r>
      <w:r w:rsidRPr="00A719C5">
        <w:rPr>
          <w:rFonts w:cstheme="minorHAnsi"/>
          <w:color w:val="EE0000"/>
        </w:rPr>
        <w:tab/>
      </w:r>
      <w:r w:rsidRPr="00A719C5">
        <w:rPr>
          <w:rFonts w:cstheme="minorHAnsi"/>
          <w:color w:val="EE0000"/>
        </w:rPr>
        <w:tab/>
        <w:t>: 3 puan</w:t>
      </w:r>
    </w:p>
    <w:p w14:paraId="4E74848A" w14:textId="44B300B4" w:rsidR="00A719C5" w:rsidRPr="00A719C5" w:rsidRDefault="00A719C5" w:rsidP="00A719C5">
      <w:pPr>
        <w:pStyle w:val="AralkYok"/>
        <w:ind w:left="1080"/>
        <w:rPr>
          <w:rFonts w:cstheme="minorHAnsi"/>
          <w:color w:val="EE0000"/>
        </w:rPr>
      </w:pPr>
      <w:r w:rsidRPr="00A719C5">
        <w:rPr>
          <w:rFonts w:cstheme="minorHAnsi"/>
          <w:color w:val="EE0000"/>
        </w:rPr>
        <w:t>Yazım noktalama</w:t>
      </w:r>
      <w:r w:rsidRPr="00A719C5">
        <w:rPr>
          <w:rFonts w:cstheme="minorHAnsi"/>
          <w:color w:val="EE0000"/>
        </w:rPr>
        <w:tab/>
      </w:r>
      <w:r w:rsidRPr="00A719C5">
        <w:rPr>
          <w:rFonts w:cstheme="minorHAnsi"/>
          <w:color w:val="EE0000"/>
        </w:rPr>
        <w:tab/>
      </w:r>
      <w:r w:rsidRPr="00A719C5">
        <w:rPr>
          <w:rFonts w:cstheme="minorHAnsi"/>
          <w:color w:val="EE0000"/>
        </w:rPr>
        <w:tab/>
        <w:t>: 3 puan</w:t>
      </w:r>
    </w:p>
    <w:p w14:paraId="6B870440" w14:textId="261870C0" w:rsidR="00736349" w:rsidRPr="00A719C5" w:rsidRDefault="00A719C5" w:rsidP="00736349">
      <w:pPr>
        <w:pStyle w:val="AralkYok"/>
        <w:ind w:left="1080"/>
        <w:rPr>
          <w:rFonts w:cstheme="minorHAnsi"/>
          <w:color w:val="EE0000"/>
        </w:rPr>
      </w:pPr>
      <w:r w:rsidRPr="00A719C5">
        <w:rPr>
          <w:rFonts w:cstheme="minorHAnsi"/>
          <w:color w:val="EE0000"/>
        </w:rPr>
        <w:t>Düşünceyi geliştirme yolları</w:t>
      </w:r>
      <w:r w:rsidRPr="00A719C5">
        <w:rPr>
          <w:rFonts w:cstheme="minorHAnsi"/>
          <w:color w:val="EE0000"/>
        </w:rPr>
        <w:tab/>
      </w:r>
      <w:r>
        <w:rPr>
          <w:rFonts w:cstheme="minorHAnsi"/>
          <w:color w:val="EE0000"/>
        </w:rPr>
        <w:tab/>
      </w:r>
      <w:r w:rsidRPr="00A719C5">
        <w:rPr>
          <w:rFonts w:cstheme="minorHAnsi"/>
          <w:color w:val="EE0000"/>
        </w:rPr>
        <w:t>: 8 puan</w:t>
      </w:r>
    </w:p>
    <w:p w14:paraId="7964905C" w14:textId="3FAF48AB" w:rsidR="00A719C5" w:rsidRPr="00A719C5" w:rsidRDefault="00A719C5" w:rsidP="00736349">
      <w:pPr>
        <w:pStyle w:val="AralkYok"/>
        <w:ind w:left="1080"/>
        <w:rPr>
          <w:rFonts w:cstheme="minorHAnsi"/>
          <w:color w:val="EE0000"/>
        </w:rPr>
      </w:pPr>
      <w:r w:rsidRPr="00A719C5">
        <w:rPr>
          <w:rFonts w:cstheme="minorHAnsi"/>
          <w:color w:val="EE0000"/>
        </w:rPr>
        <w:t>İçerik</w:t>
      </w:r>
      <w:r w:rsidRPr="00A719C5">
        <w:rPr>
          <w:rFonts w:cstheme="minorHAnsi"/>
          <w:color w:val="EE0000"/>
        </w:rPr>
        <w:tab/>
      </w:r>
      <w:r w:rsidRPr="00A719C5">
        <w:rPr>
          <w:rFonts w:cstheme="minorHAnsi"/>
          <w:color w:val="EE0000"/>
        </w:rPr>
        <w:tab/>
      </w:r>
      <w:r w:rsidRPr="00A719C5">
        <w:rPr>
          <w:rFonts w:cstheme="minorHAnsi"/>
          <w:color w:val="EE0000"/>
        </w:rPr>
        <w:tab/>
      </w:r>
      <w:r w:rsidRPr="00A719C5">
        <w:rPr>
          <w:rFonts w:cstheme="minorHAnsi"/>
          <w:color w:val="EE0000"/>
        </w:rPr>
        <w:tab/>
        <w:t>: 6 puan</w:t>
      </w:r>
    </w:p>
    <w:p w14:paraId="23938E72" w14:textId="77777777" w:rsidR="00960EBF" w:rsidRDefault="00960EBF" w:rsidP="00960EBF">
      <w:pPr>
        <w:pStyle w:val="AralkYok"/>
        <w:spacing w:line="360" w:lineRule="auto"/>
        <w:rPr>
          <w:rFonts w:cstheme="minorHAnsi"/>
          <w:b/>
          <w:bCs/>
        </w:rPr>
      </w:pPr>
    </w:p>
    <w:p w14:paraId="36186C2F" w14:textId="77777777" w:rsidR="00960EBF" w:rsidRDefault="00960EBF" w:rsidP="00960EBF">
      <w:pPr>
        <w:pStyle w:val="AralkYok"/>
        <w:spacing w:line="360" w:lineRule="auto"/>
        <w:rPr>
          <w:rFonts w:cstheme="minorHAnsi"/>
          <w:b/>
          <w:bCs/>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6502DD2" w14:textId="77777777" w:rsidR="00736349" w:rsidRDefault="00736349" w:rsidP="00736349">
      <w:pPr>
        <w:pStyle w:val="AralkYok"/>
        <w:spacing w:line="360" w:lineRule="auto"/>
        <w:rPr>
          <w:rFonts w:cstheme="minorHAnsi"/>
        </w:rPr>
      </w:pPr>
    </w:p>
    <w:p w14:paraId="58946AE0" w14:textId="77777777" w:rsidR="00736349" w:rsidRDefault="00736349"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470C8A">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BB0"/>
    <w:multiLevelType w:val="hybridMultilevel"/>
    <w:tmpl w:val="33303A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1106C3E"/>
    <w:multiLevelType w:val="hybridMultilevel"/>
    <w:tmpl w:val="9E64C9AC"/>
    <w:lvl w:ilvl="0" w:tplc="C00414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1C34B0A"/>
    <w:multiLevelType w:val="hybridMultilevel"/>
    <w:tmpl w:val="F6302116"/>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5"/>
  </w:num>
  <w:num w:numId="3" w16cid:durableId="2000114358">
    <w:abstractNumId w:val="17"/>
  </w:num>
  <w:num w:numId="4" w16cid:durableId="1908150137">
    <w:abstractNumId w:val="9"/>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1"/>
  </w:num>
  <w:num w:numId="11" w16cid:durableId="1966429270">
    <w:abstractNumId w:val="11"/>
  </w:num>
  <w:num w:numId="12" w16cid:durableId="1821851308">
    <w:abstractNumId w:val="20"/>
  </w:num>
  <w:num w:numId="13" w16cid:durableId="1860313248">
    <w:abstractNumId w:val="13"/>
  </w:num>
  <w:num w:numId="14" w16cid:durableId="199781355">
    <w:abstractNumId w:val="16"/>
  </w:num>
  <w:num w:numId="15" w16cid:durableId="1284385046">
    <w:abstractNumId w:val="18"/>
  </w:num>
  <w:num w:numId="16" w16cid:durableId="1835367411">
    <w:abstractNumId w:val="23"/>
  </w:num>
  <w:num w:numId="17" w16cid:durableId="277225712">
    <w:abstractNumId w:val="3"/>
  </w:num>
  <w:num w:numId="18" w16cid:durableId="760029882">
    <w:abstractNumId w:val="10"/>
  </w:num>
  <w:num w:numId="19" w16cid:durableId="647979294">
    <w:abstractNumId w:val="5"/>
  </w:num>
  <w:num w:numId="20" w16cid:durableId="1038627873">
    <w:abstractNumId w:val="14"/>
  </w:num>
  <w:num w:numId="21" w16cid:durableId="1893495732">
    <w:abstractNumId w:val="22"/>
  </w:num>
  <w:num w:numId="22" w16cid:durableId="1480265947">
    <w:abstractNumId w:val="7"/>
  </w:num>
  <w:num w:numId="23" w16cid:durableId="1600026183">
    <w:abstractNumId w:val="6"/>
  </w:num>
  <w:num w:numId="24" w16cid:durableId="1319580418">
    <w:abstractNumId w:val="2"/>
  </w:num>
  <w:num w:numId="25" w16cid:durableId="918177501">
    <w:abstractNumId w:val="8"/>
  </w:num>
  <w:num w:numId="26" w16cid:durableId="2058502598">
    <w:abstractNumId w:val="0"/>
  </w:num>
  <w:num w:numId="27" w16cid:durableId="1268805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0D159C"/>
    <w:rsid w:val="001253B7"/>
    <w:rsid w:val="00154AB7"/>
    <w:rsid w:val="001735C8"/>
    <w:rsid w:val="001A5651"/>
    <w:rsid w:val="001E45A8"/>
    <w:rsid w:val="00205F13"/>
    <w:rsid w:val="00245F99"/>
    <w:rsid w:val="002526C8"/>
    <w:rsid w:val="00262A2C"/>
    <w:rsid w:val="002678B1"/>
    <w:rsid w:val="0029384C"/>
    <w:rsid w:val="003167F4"/>
    <w:rsid w:val="003304FC"/>
    <w:rsid w:val="00331355"/>
    <w:rsid w:val="00341A56"/>
    <w:rsid w:val="00346915"/>
    <w:rsid w:val="00357D2E"/>
    <w:rsid w:val="0039605B"/>
    <w:rsid w:val="003B364D"/>
    <w:rsid w:val="003F7057"/>
    <w:rsid w:val="00411CFA"/>
    <w:rsid w:val="00417777"/>
    <w:rsid w:val="00434543"/>
    <w:rsid w:val="00465D9D"/>
    <w:rsid w:val="00470C8A"/>
    <w:rsid w:val="0048743C"/>
    <w:rsid w:val="00495F88"/>
    <w:rsid w:val="004D63A4"/>
    <w:rsid w:val="004F3ACE"/>
    <w:rsid w:val="004F4BFE"/>
    <w:rsid w:val="005053D7"/>
    <w:rsid w:val="0051036F"/>
    <w:rsid w:val="005A3372"/>
    <w:rsid w:val="005F7579"/>
    <w:rsid w:val="00627B25"/>
    <w:rsid w:val="00640A53"/>
    <w:rsid w:val="00652E0F"/>
    <w:rsid w:val="006560EE"/>
    <w:rsid w:val="00662D9E"/>
    <w:rsid w:val="006C5A29"/>
    <w:rsid w:val="006D1353"/>
    <w:rsid w:val="006F397D"/>
    <w:rsid w:val="00710452"/>
    <w:rsid w:val="00724340"/>
    <w:rsid w:val="00736349"/>
    <w:rsid w:val="0077737A"/>
    <w:rsid w:val="007858E7"/>
    <w:rsid w:val="007F4BF9"/>
    <w:rsid w:val="00815128"/>
    <w:rsid w:val="008A403A"/>
    <w:rsid w:val="008C7F47"/>
    <w:rsid w:val="008F643E"/>
    <w:rsid w:val="0090707A"/>
    <w:rsid w:val="00911000"/>
    <w:rsid w:val="00911095"/>
    <w:rsid w:val="00916B37"/>
    <w:rsid w:val="00933495"/>
    <w:rsid w:val="00952F53"/>
    <w:rsid w:val="00960EBF"/>
    <w:rsid w:val="00967E7E"/>
    <w:rsid w:val="009821BB"/>
    <w:rsid w:val="009831C8"/>
    <w:rsid w:val="00985C74"/>
    <w:rsid w:val="009862AE"/>
    <w:rsid w:val="009C04D9"/>
    <w:rsid w:val="009F030F"/>
    <w:rsid w:val="00A06AC8"/>
    <w:rsid w:val="00A10AAE"/>
    <w:rsid w:val="00A114B5"/>
    <w:rsid w:val="00A15B68"/>
    <w:rsid w:val="00A21581"/>
    <w:rsid w:val="00A42DAF"/>
    <w:rsid w:val="00A709DB"/>
    <w:rsid w:val="00A719C5"/>
    <w:rsid w:val="00A728F2"/>
    <w:rsid w:val="00AB7C0A"/>
    <w:rsid w:val="00AE1295"/>
    <w:rsid w:val="00AF1F40"/>
    <w:rsid w:val="00B33461"/>
    <w:rsid w:val="00B63D03"/>
    <w:rsid w:val="00B8545E"/>
    <w:rsid w:val="00B93E86"/>
    <w:rsid w:val="00C374C5"/>
    <w:rsid w:val="00C510AF"/>
    <w:rsid w:val="00CA2CF3"/>
    <w:rsid w:val="00D21042"/>
    <w:rsid w:val="00D64BA2"/>
    <w:rsid w:val="00D83963"/>
    <w:rsid w:val="00D85414"/>
    <w:rsid w:val="00DE30CC"/>
    <w:rsid w:val="00DF25D3"/>
    <w:rsid w:val="00DF7891"/>
    <w:rsid w:val="00E217C3"/>
    <w:rsid w:val="00E21F00"/>
    <w:rsid w:val="00E54372"/>
    <w:rsid w:val="00E65939"/>
    <w:rsid w:val="00F169A1"/>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531</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71</cp:revision>
  <dcterms:created xsi:type="dcterms:W3CDTF">2023-10-13T09:18:00Z</dcterms:created>
  <dcterms:modified xsi:type="dcterms:W3CDTF">2026-03-22T08:32:00Z</dcterms:modified>
</cp:coreProperties>
</file>