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A763" w14:textId="7ADE38CC" w:rsidR="00014FED" w:rsidRPr="006B7502" w:rsidRDefault="006B7502" w:rsidP="006B7502">
      <w:pPr>
        <w:spacing w:after="0" w:line="276" w:lineRule="auto"/>
        <w:ind w:left="360" w:hanging="360"/>
        <w:jc w:val="center"/>
        <w:rPr>
          <w:rFonts w:ascii="Arial" w:eastAsia="Calibri" w:hAnsi="Arial" w:cs="Arial"/>
          <w:b/>
          <w:bCs/>
          <w:sz w:val="20"/>
          <w:szCs w:val="20"/>
        </w:rPr>
      </w:pPr>
      <w:bookmarkStart w:id="0" w:name="_Hlk149601559"/>
      <w:r w:rsidRPr="00D34423"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5E4C9325" wp14:editId="3AB5D74C">
            <wp:extent cx="197485" cy="197485"/>
            <wp:effectExtent l="0" t="0" r="0" b="0"/>
            <wp:docPr id="3" name="Resim 1" descr="Instagram Logo Png - Free Vectors &amp; PSDs to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nstagram Logo Png - Free Vectors &amp; PSDs to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23">
        <w:rPr>
          <w:rFonts w:ascii="Arial" w:eastAsia="Calibri" w:hAnsi="Arial" w:cs="Arial"/>
          <w:b/>
          <w:bCs/>
          <w:sz w:val="20"/>
          <w:szCs w:val="20"/>
        </w:rPr>
        <w:t>@</w:t>
      </w:r>
      <w:proofErr w:type="gramStart"/>
      <w:r w:rsidRPr="00D34423">
        <w:rPr>
          <w:rFonts w:ascii="Arial" w:eastAsia="Calibri" w:hAnsi="Arial" w:cs="Arial"/>
          <w:b/>
          <w:bCs/>
          <w:sz w:val="20"/>
          <w:szCs w:val="20"/>
        </w:rPr>
        <w:t>mehmetakif.unaldi</w:t>
      </w:r>
      <w:proofErr w:type="gramEnd"/>
      <w:r w:rsidRPr="00D34423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bookmarkEnd w:id="0"/>
      <w:r>
        <w:rPr>
          <w:rFonts w:ascii="Arial" w:eastAsia="Calibri" w:hAnsi="Arial" w:cs="Arial"/>
          <w:b/>
          <w:bCs/>
          <w:sz w:val="20"/>
          <w:szCs w:val="20"/>
        </w:rPr>
        <w:t>ORTAOKULU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>6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>. SINIFLAR TÜRKÇE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DERSİ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>1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DÖNEM </w:t>
      </w:r>
      <w:r>
        <w:rPr>
          <w:rFonts w:ascii="Arial" w:eastAsia="Calibri" w:hAnsi="Arial" w:cs="Arial"/>
          <w:b/>
          <w:bCs/>
          <w:sz w:val="20"/>
          <w:szCs w:val="20"/>
        </w:rPr>
        <w:t>2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YAZILI </w:t>
      </w:r>
      <w:r>
        <w:rPr>
          <w:rFonts w:ascii="Arial" w:eastAsia="Calibri" w:hAnsi="Arial" w:cs="Arial"/>
          <w:b/>
          <w:bCs/>
          <w:sz w:val="20"/>
          <w:szCs w:val="20"/>
        </w:rPr>
        <w:t>(</w:t>
      </w:r>
      <w:r>
        <w:rPr>
          <w:rFonts w:ascii="Arial" w:eastAsia="Calibri" w:hAnsi="Arial" w:cs="Arial"/>
          <w:b/>
          <w:bCs/>
          <w:sz w:val="20"/>
          <w:szCs w:val="20"/>
        </w:rPr>
        <w:t>5</w:t>
      </w:r>
      <w:r>
        <w:rPr>
          <w:rFonts w:ascii="Arial" w:eastAsia="Calibri" w:hAnsi="Arial" w:cs="Arial"/>
          <w:b/>
          <w:bCs/>
          <w:sz w:val="20"/>
          <w:szCs w:val="20"/>
        </w:rPr>
        <w:t>. SENARYO)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80"/>
        <w:gridCol w:w="5476"/>
      </w:tblGrid>
      <w:tr w:rsidR="002E74D5" w14:paraId="6A4CFD3E" w14:textId="77777777" w:rsidTr="00D20357">
        <w:tc>
          <w:tcPr>
            <w:tcW w:w="10456" w:type="dxa"/>
            <w:gridSpan w:val="2"/>
            <w:shd w:val="clear" w:color="auto" w:fill="FBE4D5" w:themeFill="accent2" w:themeFillTint="33"/>
          </w:tcPr>
          <w:p w14:paraId="3E7003C2" w14:textId="3D2324AB" w:rsidR="002E74D5" w:rsidRDefault="002E74D5" w:rsidP="00844EE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4EED">
              <w:rPr>
                <w:rFonts w:ascii="Arial" w:hAnsi="Arial" w:cs="Arial"/>
                <w:sz w:val="20"/>
                <w:szCs w:val="20"/>
              </w:rPr>
              <w:t xml:space="preserve">T.O.6.18. Şiirin biçim özelliklerini belirlemeye yönelik çözümleme yapabilme </w:t>
            </w:r>
          </w:p>
        </w:tc>
      </w:tr>
      <w:tr w:rsidR="00225F19" w14:paraId="51E67354" w14:textId="1D27162C" w:rsidTr="00225F19">
        <w:tc>
          <w:tcPr>
            <w:tcW w:w="4980" w:type="dxa"/>
          </w:tcPr>
          <w:p w14:paraId="269C3693" w14:textId="7EF132A3" w:rsidR="00225F19" w:rsidRDefault="00225F19" w:rsidP="00934C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DFC">
              <w:rPr>
                <w:rFonts w:ascii="Arial" w:hAnsi="Arial" w:cs="Arial"/>
                <w:sz w:val="20"/>
                <w:szCs w:val="20"/>
              </w:rPr>
              <w:t>Hükmetse dünyanın her tarafına</w:t>
            </w:r>
          </w:p>
        </w:tc>
        <w:tc>
          <w:tcPr>
            <w:tcW w:w="5476" w:type="dxa"/>
          </w:tcPr>
          <w:p w14:paraId="7F8A5CFA" w14:textId="45B6D4ED" w:rsidR="00225F19" w:rsidRDefault="00225F19" w:rsidP="00934C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DFC">
              <w:rPr>
                <w:rFonts w:ascii="Arial" w:hAnsi="Arial" w:cs="Arial"/>
                <w:sz w:val="20"/>
                <w:szCs w:val="20"/>
              </w:rPr>
              <w:t>Arzusu hedefi yolu yalandır</w:t>
            </w:r>
          </w:p>
        </w:tc>
      </w:tr>
      <w:tr w:rsidR="00225F19" w14:paraId="774575EF" w14:textId="764EDB15" w:rsidTr="00225F19">
        <w:tc>
          <w:tcPr>
            <w:tcW w:w="4980" w:type="dxa"/>
          </w:tcPr>
          <w:p w14:paraId="10E333C3" w14:textId="4F2BA0F5" w:rsidR="00225F19" w:rsidRDefault="00225F19" w:rsidP="00934C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DFC">
              <w:rPr>
                <w:rFonts w:ascii="Arial" w:hAnsi="Arial" w:cs="Arial"/>
                <w:sz w:val="20"/>
                <w:szCs w:val="20"/>
              </w:rPr>
              <w:t>Kültürsüz insanın kulu yalandır</w:t>
            </w:r>
          </w:p>
        </w:tc>
        <w:tc>
          <w:tcPr>
            <w:tcW w:w="5476" w:type="dxa"/>
          </w:tcPr>
          <w:p w14:paraId="4A379F7A" w14:textId="4A8C4BD1" w:rsidR="00225F19" w:rsidRDefault="00225F19" w:rsidP="00934C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DFC">
              <w:rPr>
                <w:rFonts w:ascii="Arial" w:hAnsi="Arial" w:cs="Arial"/>
                <w:sz w:val="20"/>
                <w:szCs w:val="20"/>
              </w:rPr>
              <w:t>Aldanma cahilin kuru lafına</w:t>
            </w:r>
          </w:p>
        </w:tc>
      </w:tr>
      <w:tr w:rsidR="00225F19" w14:paraId="2F18ACD2" w14:textId="77777777" w:rsidTr="00B27E05">
        <w:tc>
          <w:tcPr>
            <w:tcW w:w="10456" w:type="dxa"/>
            <w:gridSpan w:val="2"/>
            <w:shd w:val="clear" w:color="auto" w:fill="E7E6E6" w:themeFill="background2"/>
          </w:tcPr>
          <w:p w14:paraId="2D6E5F32" w14:textId="77777777" w:rsidR="00225F19" w:rsidRDefault="00934C37" w:rsidP="001F5B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Yukarıda bir dörtlüğün dizeleri karışık olarak verilmiştir.</w:t>
            </w:r>
            <w:r w:rsidR="003B73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Bu dörtlüğün dizelerinden aşağıdaki yönergelere uygun şekilde </w:t>
            </w:r>
            <w:r w:rsidR="00AD3F9B">
              <w:rPr>
                <w:rFonts w:ascii="Arial" w:hAnsi="Arial" w:cs="Arial"/>
                <w:b/>
                <w:bCs/>
                <w:sz w:val="20"/>
                <w:szCs w:val="20"/>
              </w:rPr>
              <w:t>bir dörtlük oluşturunuz.</w:t>
            </w:r>
          </w:p>
          <w:p w14:paraId="3AFE6A9B" w14:textId="77777777" w:rsidR="004D55F9" w:rsidRDefault="00103D73" w:rsidP="001F5BF2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Birinci ve üçüncü</w:t>
            </w:r>
            <w:r w:rsidR="004A2C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dizeler ile ikinci ve dördüncü dizelerin sonunda ses benzerlikleri olmalıdır.</w:t>
            </w:r>
          </w:p>
          <w:p w14:paraId="505A310D" w14:textId="6A13AC8C" w:rsidR="004A2CFB" w:rsidRPr="004D55F9" w:rsidRDefault="00AB5BB4" w:rsidP="001F5BF2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Birinci </w:t>
            </w:r>
            <w:r w:rsidR="00A86592">
              <w:rPr>
                <w:rFonts w:ascii="Arial" w:hAnsi="Arial" w:cs="Arial"/>
                <w:b/>
                <w:bCs/>
                <w:sz w:val="20"/>
                <w:szCs w:val="20"/>
              </w:rPr>
              <w:t>dize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nin ilk kelimesi</w:t>
            </w:r>
            <w:r w:rsidR="00F967F5">
              <w:rPr>
                <w:rFonts w:ascii="Arial" w:hAnsi="Arial" w:cs="Arial"/>
                <w:b/>
                <w:bCs/>
                <w:sz w:val="20"/>
                <w:szCs w:val="20"/>
              </w:rPr>
              <w:t>, alfabetik olarak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diğer dizelerin ilk kelimesinden önce olmalıdır.</w:t>
            </w:r>
            <w:r w:rsidR="00F967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C2B43" w14:paraId="15A5BAB0" w14:textId="77777777" w:rsidTr="002E74D5">
        <w:tc>
          <w:tcPr>
            <w:tcW w:w="10456" w:type="dxa"/>
            <w:gridSpan w:val="2"/>
          </w:tcPr>
          <w:p w14:paraId="6FFADCA5" w14:textId="77777777" w:rsidR="007C2B43" w:rsidRDefault="0041644E" w:rsidP="00835D1A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4212D7EC" w14:textId="77777777" w:rsidR="0041644E" w:rsidRDefault="0041644E" w:rsidP="00835D1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629DE267" w14:textId="77777777" w:rsidR="0041644E" w:rsidRDefault="0041644E" w:rsidP="00835D1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68AED171" w14:textId="282496A8" w:rsidR="0041644E" w:rsidRDefault="0041644E" w:rsidP="00835D1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</w:tbl>
    <w:p w14:paraId="4C91F7FA" w14:textId="77777777" w:rsidR="00BD4B1E" w:rsidRPr="004201DA" w:rsidRDefault="00BD4B1E" w:rsidP="00BD4B1E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6C1D" w14:paraId="2C91425C" w14:textId="77777777" w:rsidTr="00F3707E">
        <w:tc>
          <w:tcPr>
            <w:tcW w:w="10456" w:type="dxa"/>
            <w:shd w:val="clear" w:color="auto" w:fill="FBE4D5" w:themeFill="accent2" w:themeFillTint="33"/>
          </w:tcPr>
          <w:p w14:paraId="5B677F73" w14:textId="43DE2A54" w:rsidR="00E56C1D" w:rsidRDefault="00E56C1D" w:rsidP="00844EE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4EED">
              <w:rPr>
                <w:rFonts w:ascii="Arial" w:hAnsi="Arial" w:cs="Arial"/>
                <w:sz w:val="20"/>
                <w:szCs w:val="20"/>
              </w:rPr>
              <w:t>T.O.6.19. Bilgilendirici metinde düşünceyi geliştirme yollarını belirlemeye yönelik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4EED">
              <w:rPr>
                <w:rFonts w:ascii="Arial" w:hAnsi="Arial" w:cs="Arial"/>
                <w:sz w:val="20"/>
                <w:szCs w:val="20"/>
              </w:rPr>
              <w:t xml:space="preserve">çözümleme yapabilme </w:t>
            </w:r>
          </w:p>
        </w:tc>
      </w:tr>
      <w:tr w:rsidR="00E56C1D" w14:paraId="5E4A6CB7" w14:textId="77777777" w:rsidTr="00E56C1D">
        <w:tc>
          <w:tcPr>
            <w:tcW w:w="10456" w:type="dxa"/>
          </w:tcPr>
          <w:p w14:paraId="5BAB8642" w14:textId="0048E952" w:rsidR="00E56C1D" w:rsidRDefault="00034E05" w:rsidP="001F5B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4E05">
              <w:rPr>
                <w:rFonts w:ascii="Arial" w:hAnsi="Arial" w:cs="Arial"/>
                <w:sz w:val="20"/>
                <w:szCs w:val="20"/>
              </w:rPr>
              <w:t xml:space="preserve">Her probiyotik kendine özgüdür ve vücudumuza farklı şekillerde yardımcı olur. Örneğin bazıları antibiyotik kullanımına bağlı ishali azaltabilirken bazıları </w:t>
            </w:r>
            <w:proofErr w:type="spellStart"/>
            <w:r w:rsidRPr="00034E05">
              <w:rPr>
                <w:rFonts w:ascii="Arial" w:hAnsi="Arial" w:cs="Arial"/>
                <w:sz w:val="20"/>
                <w:szCs w:val="20"/>
              </w:rPr>
              <w:t>irritabl</w:t>
            </w:r>
            <w:proofErr w:type="spellEnd"/>
            <w:r w:rsidRPr="00034E05">
              <w:rPr>
                <w:rFonts w:ascii="Arial" w:hAnsi="Arial" w:cs="Arial"/>
                <w:sz w:val="20"/>
                <w:szCs w:val="20"/>
              </w:rPr>
              <w:t xml:space="preserve"> bağırsak sendromu (IBS) nedeniyle görülen şişkinlik gibi semptomları hafifletebilir. Ayrıca lif ve diğer besinlerin sindirilmesine </w:t>
            </w:r>
            <w:r w:rsidR="00FE2466">
              <w:rPr>
                <w:rFonts w:ascii="Arial" w:hAnsi="Arial" w:cs="Arial"/>
                <w:sz w:val="20"/>
                <w:szCs w:val="20"/>
              </w:rPr>
              <w:t xml:space="preserve">daha fazla </w:t>
            </w:r>
            <w:r w:rsidRPr="00034E05">
              <w:rPr>
                <w:rFonts w:ascii="Arial" w:hAnsi="Arial" w:cs="Arial"/>
                <w:sz w:val="20"/>
                <w:szCs w:val="20"/>
              </w:rPr>
              <w:t>yardımcı olurlar.</w:t>
            </w:r>
          </w:p>
        </w:tc>
      </w:tr>
      <w:tr w:rsidR="00E56C1D" w14:paraId="011877AA" w14:textId="77777777" w:rsidTr="00D434D0">
        <w:tc>
          <w:tcPr>
            <w:tcW w:w="10456" w:type="dxa"/>
            <w:shd w:val="clear" w:color="auto" w:fill="E7E6E6" w:themeFill="background2"/>
          </w:tcPr>
          <w:p w14:paraId="6839810B" w14:textId="18B8C39B" w:rsidR="00E56C1D" w:rsidRPr="007F7C50" w:rsidRDefault="007F7C50" w:rsidP="00844EE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metinde başvurulan düşünceyi geliştirme yol</w:t>
            </w:r>
            <w:r w:rsidR="006540C7">
              <w:rPr>
                <w:rFonts w:ascii="Arial" w:hAnsi="Arial" w:cs="Arial"/>
                <w:b/>
                <w:bCs/>
                <w:sz w:val="20"/>
                <w:szCs w:val="20"/>
              </w:rPr>
              <w:t>larını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yazınız.</w:t>
            </w:r>
          </w:p>
        </w:tc>
      </w:tr>
      <w:tr w:rsidR="00C121C7" w14:paraId="22E16D81" w14:textId="77777777" w:rsidTr="00E56C1D">
        <w:tc>
          <w:tcPr>
            <w:tcW w:w="10456" w:type="dxa"/>
          </w:tcPr>
          <w:p w14:paraId="6FC4A7CC" w14:textId="77777777" w:rsidR="0046370B" w:rsidRDefault="0046370B" w:rsidP="00844EE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1A8EB3" w14:textId="1A5505A5" w:rsidR="00084D27" w:rsidRDefault="00084D27" w:rsidP="00844EE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637EFD">
              <w:rPr>
                <w:rFonts w:ascii="Arial" w:hAnsi="Arial" w:cs="Arial"/>
                <w:sz w:val="20"/>
                <w:szCs w:val="20"/>
              </w:rPr>
              <w:t>….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 w:rsidR="00637EFD">
              <w:rPr>
                <w:rFonts w:ascii="Arial" w:hAnsi="Arial" w:cs="Arial"/>
                <w:sz w:val="20"/>
                <w:szCs w:val="20"/>
              </w:rPr>
              <w:t>….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başvurulmuştur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DC01502" w14:textId="77777777" w:rsidR="00FE5EF5" w:rsidRPr="004201DA" w:rsidRDefault="00FE5EF5" w:rsidP="00FE5EF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44BC1" w14:paraId="17AC9FF9" w14:textId="77777777" w:rsidTr="00AD4A05">
        <w:tc>
          <w:tcPr>
            <w:tcW w:w="10456" w:type="dxa"/>
            <w:shd w:val="clear" w:color="auto" w:fill="FBE4D5" w:themeFill="accent2" w:themeFillTint="33"/>
          </w:tcPr>
          <w:p w14:paraId="617319AB" w14:textId="58C6C5DE" w:rsidR="00644BC1" w:rsidRDefault="00644BC1" w:rsidP="00844EE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4EED">
              <w:rPr>
                <w:rFonts w:ascii="Arial" w:hAnsi="Arial" w:cs="Arial"/>
                <w:sz w:val="20"/>
                <w:szCs w:val="20"/>
              </w:rPr>
              <w:t>T.Y.6.10. Yazısında sınıflandırma yapabilme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844EED">
              <w:rPr>
                <w:rFonts w:ascii="Arial" w:hAnsi="Arial" w:cs="Arial"/>
                <w:sz w:val="20"/>
                <w:szCs w:val="20"/>
              </w:rPr>
              <w:t xml:space="preserve">T.Y.6.17.Yazısında düşünceyi geliştirme yollarını kullanabilme </w:t>
            </w:r>
          </w:p>
        </w:tc>
      </w:tr>
      <w:tr w:rsidR="00644BC1" w:rsidRPr="00466BA6" w14:paraId="11D64F35" w14:textId="77777777" w:rsidTr="00AD4A05">
        <w:tc>
          <w:tcPr>
            <w:tcW w:w="10456" w:type="dxa"/>
            <w:shd w:val="clear" w:color="auto" w:fill="E7E6E6" w:themeFill="background2"/>
          </w:tcPr>
          <w:p w14:paraId="5481C7AE" w14:textId="5F8430BC" w:rsidR="00644BC1" w:rsidRPr="00466BA6" w:rsidRDefault="00572520" w:rsidP="001F5B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B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Hayatınızda sizin için önemli ve önemsiz olayları </w:t>
            </w:r>
            <w:r w:rsidR="001172B0" w:rsidRPr="00466B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anlatan </w:t>
            </w:r>
            <w:r w:rsidR="005522A0">
              <w:rPr>
                <w:rFonts w:ascii="Arial" w:hAnsi="Arial" w:cs="Arial"/>
                <w:b/>
                <w:bCs/>
                <w:sz w:val="20"/>
                <w:szCs w:val="20"/>
              </w:rPr>
              <w:t>6-8</w:t>
            </w:r>
            <w:r w:rsidR="001172B0" w:rsidRPr="00466B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cümlelik bir metin yazınız. Yazınızda </w:t>
            </w:r>
            <w:r w:rsidR="00EA55A6" w:rsidRPr="00466B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tanım, </w:t>
            </w:r>
            <w:r w:rsidR="001172B0" w:rsidRPr="00466BA6">
              <w:rPr>
                <w:rFonts w:ascii="Arial" w:hAnsi="Arial" w:cs="Arial"/>
                <w:b/>
                <w:bCs/>
                <w:sz w:val="20"/>
                <w:szCs w:val="20"/>
              </w:rPr>
              <w:t>örnek</w:t>
            </w:r>
            <w:r w:rsidR="00EA55A6" w:rsidRPr="00466BA6">
              <w:rPr>
                <w:rFonts w:ascii="Arial" w:hAnsi="Arial" w:cs="Arial"/>
                <w:b/>
                <w:bCs/>
                <w:sz w:val="20"/>
                <w:szCs w:val="20"/>
              </w:rPr>
              <w:t>, karşılaştırma ve benzetmelere yer veriniz.</w:t>
            </w:r>
          </w:p>
        </w:tc>
      </w:tr>
      <w:tr w:rsidR="00644BC1" w14:paraId="2C18F84C" w14:textId="77777777" w:rsidTr="00644BC1">
        <w:tc>
          <w:tcPr>
            <w:tcW w:w="10456" w:type="dxa"/>
          </w:tcPr>
          <w:p w14:paraId="1059C2C9" w14:textId="77777777" w:rsidR="00644BC1" w:rsidRDefault="00C12089" w:rsidP="000C1DB6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5A9546E" w14:textId="41946FA6" w:rsidR="00364499" w:rsidRDefault="00C12089" w:rsidP="00844EE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AAFA007" w14:textId="77777777" w:rsidR="00A92A73" w:rsidRDefault="00A92A73" w:rsidP="00A92A73">
      <w:pPr>
        <w:spacing w:line="360" w:lineRule="auto"/>
        <w:rPr>
          <w:b/>
          <w:bCs/>
          <w:noProof/>
          <w:color w:val="EE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C320A" wp14:editId="786873F5">
                <wp:simplePos x="0" y="0"/>
                <wp:positionH relativeFrom="column">
                  <wp:posOffset>2040467</wp:posOffset>
                </wp:positionH>
                <wp:positionV relativeFrom="paragraph">
                  <wp:posOffset>28575</wp:posOffset>
                </wp:positionV>
                <wp:extent cx="3685116" cy="1587500"/>
                <wp:effectExtent l="0" t="0" r="10795" b="12700"/>
                <wp:wrapNone/>
                <wp:docPr id="77674056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5116" cy="158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2AEC1" w14:textId="77777777" w:rsidR="00A92A73" w:rsidRPr="00444237" w:rsidRDefault="00A92A73" w:rsidP="00A92A73">
                            <w:r w:rsidRPr="00444237">
                              <w:rPr>
                                <w:noProof/>
                              </w:rPr>
                              <w:drawing>
                                <wp:inline distT="0" distB="0" distL="0" distR="0" wp14:anchorId="21DFC944" wp14:editId="21390B6C">
                                  <wp:extent cx="3230033" cy="1556247"/>
                                  <wp:effectExtent l="0" t="0" r="8890" b="6350"/>
                                  <wp:docPr id="82304084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9244" cy="1575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06FD74" w14:textId="77777777" w:rsidR="00A92A73" w:rsidRDefault="00A92A73" w:rsidP="00A92A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C320A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160.65pt;margin-top:2.25pt;width:290.15pt;height:1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" fillcolor="white [3201]" strokeweight=".5pt">
                <v:textbox>
                  <w:txbxContent>
                    <w:p w14:paraId="4F52AEC1" w14:textId="77777777" w:rsidR="00A92A73" w:rsidRPr="00444237" w:rsidRDefault="00A92A73" w:rsidP="00A92A73">
                      <w:r w:rsidRPr="00444237">
                        <w:rPr>
                          <w:noProof/>
                        </w:rPr>
                        <w:drawing>
                          <wp:inline distT="0" distB="0" distL="0" distR="0" wp14:anchorId="21DFC944" wp14:editId="21390B6C">
                            <wp:extent cx="3230033" cy="1556247"/>
                            <wp:effectExtent l="0" t="0" r="8890" b="6350"/>
                            <wp:docPr id="82304084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69244" cy="15751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06FD74" w14:textId="77777777" w:rsidR="00A92A73" w:rsidRDefault="00A92A73" w:rsidP="00A92A7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A358566" wp14:editId="524B7C96">
            <wp:extent cx="1129863" cy="1486332"/>
            <wp:effectExtent l="0" t="0" r="0" b="0"/>
            <wp:docPr id="94780568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041" cy="150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AE62A" w14:textId="77777777" w:rsidR="00A92A73" w:rsidRDefault="00A92A73" w:rsidP="00A92A7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b/>
          <w:bCs/>
          <w:noProof/>
          <w:color w:val="EE0000"/>
        </w:rPr>
        <w:t>Maarif Modeli’ne tam uygunlukta hazırladığımız Fenomen Kök 6 soru bankamıza Fenomen bayileri ya da aşağıdaki bağlantıdan ulaşabilirsiniz.</w:t>
      </w:r>
      <w:r>
        <w:rPr>
          <w:rFonts w:ascii="Arial" w:hAnsi="Arial" w:cs="Arial"/>
          <w:color w:val="EE0000"/>
          <w:sz w:val="20"/>
          <w:szCs w:val="20"/>
        </w:rPr>
        <w:t xml:space="preserve">     </w:t>
      </w:r>
      <w:hyperlink r:id="rId8" w:history="1">
        <w:r w:rsidRPr="00D54974">
          <w:rPr>
            <w:rStyle w:val="Kpr"/>
            <w:rFonts w:ascii="Arial" w:hAnsi="Arial" w:cs="Arial"/>
            <w:sz w:val="20"/>
            <w:szCs w:val="20"/>
          </w:rPr>
          <w:t>https://fenomenkitap.com.tr/</w:t>
        </w:r>
      </w:hyperlink>
      <w:r>
        <w:rPr>
          <w:rFonts w:ascii="Arial" w:hAnsi="Arial" w:cs="Arial"/>
          <w:color w:val="EE0000"/>
          <w:sz w:val="20"/>
          <w:szCs w:val="20"/>
        </w:rPr>
        <w:t xml:space="preserve">                                </w:t>
      </w:r>
    </w:p>
    <w:p w14:paraId="077CA6E3" w14:textId="77777777" w:rsidR="00A92A73" w:rsidRDefault="00A92A73" w:rsidP="00A92A7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08FF8E7" w14:textId="0B55B571" w:rsidR="00644BC1" w:rsidRPr="005A32F9" w:rsidRDefault="00A92A73" w:rsidP="00CC09C5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BAŞARILAR DİLERİM</w:t>
      </w:r>
      <w:r w:rsidR="00CC09C5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>@</w:t>
      </w:r>
      <w:proofErr w:type="gramStart"/>
      <w:r>
        <w:rPr>
          <w:rFonts w:ascii="Arial" w:hAnsi="Arial" w:cs="Arial"/>
          <w:sz w:val="20"/>
          <w:szCs w:val="20"/>
        </w:rPr>
        <w:t>mehmetakif.unaldi</w:t>
      </w:r>
      <w:proofErr w:type="gramEnd"/>
    </w:p>
    <w:sectPr w:rsidR="00644BC1" w:rsidRPr="005A32F9" w:rsidSect="005A32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96A78"/>
    <w:multiLevelType w:val="hybridMultilevel"/>
    <w:tmpl w:val="AD04ED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25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0B"/>
    <w:rsid w:val="0000290B"/>
    <w:rsid w:val="00014FED"/>
    <w:rsid w:val="00034E05"/>
    <w:rsid w:val="00084D27"/>
    <w:rsid w:val="000C1DB6"/>
    <w:rsid w:val="00103D73"/>
    <w:rsid w:val="001172B0"/>
    <w:rsid w:val="00164DBF"/>
    <w:rsid w:val="001F5BF2"/>
    <w:rsid w:val="00225F19"/>
    <w:rsid w:val="002E74D5"/>
    <w:rsid w:val="00357044"/>
    <w:rsid w:val="00364499"/>
    <w:rsid w:val="003B735C"/>
    <w:rsid w:val="0041644E"/>
    <w:rsid w:val="004417A4"/>
    <w:rsid w:val="0046370B"/>
    <w:rsid w:val="00466BA6"/>
    <w:rsid w:val="004A2CFB"/>
    <w:rsid w:val="004D55F9"/>
    <w:rsid w:val="005522A0"/>
    <w:rsid w:val="00572520"/>
    <w:rsid w:val="005A32F9"/>
    <w:rsid w:val="00637EFD"/>
    <w:rsid w:val="00644BC1"/>
    <w:rsid w:val="006540C7"/>
    <w:rsid w:val="006B7502"/>
    <w:rsid w:val="007C2B43"/>
    <w:rsid w:val="007F7C50"/>
    <w:rsid w:val="00835D1A"/>
    <w:rsid w:val="00844EED"/>
    <w:rsid w:val="00930E14"/>
    <w:rsid w:val="00934C37"/>
    <w:rsid w:val="00994C95"/>
    <w:rsid w:val="00A86592"/>
    <w:rsid w:val="00A92A73"/>
    <w:rsid w:val="00AB5BB4"/>
    <w:rsid w:val="00AD3F9B"/>
    <w:rsid w:val="00AD4A05"/>
    <w:rsid w:val="00B27E05"/>
    <w:rsid w:val="00BD4B1E"/>
    <w:rsid w:val="00C12089"/>
    <w:rsid w:val="00C121C7"/>
    <w:rsid w:val="00C9384B"/>
    <w:rsid w:val="00CC09C5"/>
    <w:rsid w:val="00D20357"/>
    <w:rsid w:val="00D434D0"/>
    <w:rsid w:val="00D96033"/>
    <w:rsid w:val="00DC352F"/>
    <w:rsid w:val="00E56C1D"/>
    <w:rsid w:val="00EA55A6"/>
    <w:rsid w:val="00EC1DFC"/>
    <w:rsid w:val="00EF0878"/>
    <w:rsid w:val="00F3707E"/>
    <w:rsid w:val="00F967F5"/>
    <w:rsid w:val="00FE2466"/>
    <w:rsid w:val="00F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C2FE"/>
  <w15:chartTrackingRefBased/>
  <w15:docId w15:val="{528788E8-D6F6-45EC-AC70-509F49FB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02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2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29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2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29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2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2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2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2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2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2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29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290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290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290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290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290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290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2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2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2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2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2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290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290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290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2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290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290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E7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92A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nomenkitap.com.t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Akif ÜNALDI</dc:creator>
  <cp:keywords/>
  <dc:description/>
  <cp:lastModifiedBy>Mehmet Akif ÜNALDI</cp:lastModifiedBy>
  <cp:revision>63</cp:revision>
  <dcterms:created xsi:type="dcterms:W3CDTF">2025-12-11T18:31:00Z</dcterms:created>
  <dcterms:modified xsi:type="dcterms:W3CDTF">2025-12-11T19:01:00Z</dcterms:modified>
</cp:coreProperties>
</file>