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87E1" w14:textId="0E222755" w:rsidR="00B8468B" w:rsidRPr="00D34423" w:rsidRDefault="00B8468B" w:rsidP="00B8468B">
      <w:pPr>
        <w:spacing w:after="0" w:line="360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4E50C4F7" wp14:editId="0BA105E2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ORTAOKULU 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SINIFLAR TÜRKÇE DERSİ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(1. SENARYO)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1A91" w14:paraId="3A226AA0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63DD4163" w14:textId="416DA606" w:rsidR="00CE1A91" w:rsidRDefault="00D8486E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t xml:space="preserve">T.O.5.5. Metinde geçen anlamını bilmediği söz varlığı unsurlarının anlamını tahmin edebilme </w:t>
            </w:r>
          </w:p>
        </w:tc>
      </w:tr>
      <w:tr w:rsidR="00CE1A91" w14:paraId="12A1911A" w14:textId="77777777" w:rsidTr="00CE1A91">
        <w:tc>
          <w:tcPr>
            <w:tcW w:w="10456" w:type="dxa"/>
          </w:tcPr>
          <w:p w14:paraId="55615909" w14:textId="67BC62E6" w:rsidR="00CE1A91" w:rsidRDefault="00930B27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30B27">
              <w:rPr>
                <w:rFonts w:ascii="Arial" w:hAnsi="Arial" w:cs="Arial"/>
                <w:sz w:val="20"/>
                <w:szCs w:val="20"/>
              </w:rPr>
              <w:t xml:space="preserve">Herkes </w:t>
            </w:r>
            <w:r>
              <w:rPr>
                <w:rFonts w:ascii="Arial" w:hAnsi="Arial" w:cs="Arial"/>
                <w:sz w:val="20"/>
                <w:szCs w:val="20"/>
              </w:rPr>
              <w:t xml:space="preserve">onu </w:t>
            </w:r>
            <w:r w:rsidRPr="00930B27">
              <w:rPr>
                <w:rFonts w:ascii="Arial" w:hAnsi="Arial" w:cs="Arial"/>
                <w:sz w:val="20"/>
                <w:szCs w:val="20"/>
              </w:rPr>
              <w:t>uyarmasına rağmen</w:t>
            </w:r>
            <w:r>
              <w:rPr>
                <w:rFonts w:ascii="Arial" w:hAnsi="Arial" w:cs="Arial"/>
                <w:sz w:val="20"/>
                <w:szCs w:val="20"/>
              </w:rPr>
              <w:t xml:space="preserve"> o,</w:t>
            </w:r>
            <w:r w:rsidRPr="0093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0C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burnunun dikine giderek</w:t>
            </w:r>
            <w:r w:rsidRPr="00930B27">
              <w:rPr>
                <w:rFonts w:ascii="Arial" w:hAnsi="Arial" w:cs="Arial"/>
                <w:sz w:val="20"/>
                <w:szCs w:val="20"/>
              </w:rPr>
              <w:t xml:space="preserve"> yanlış kararı verdi.</w:t>
            </w:r>
          </w:p>
        </w:tc>
      </w:tr>
      <w:tr w:rsidR="00CE1A91" w14:paraId="020AB9BE" w14:textId="77777777" w:rsidTr="00B319F9">
        <w:tc>
          <w:tcPr>
            <w:tcW w:w="10456" w:type="dxa"/>
            <w:shd w:val="clear" w:color="auto" w:fill="E7E6E6" w:themeFill="background2"/>
          </w:tcPr>
          <w:p w14:paraId="5B485C53" w14:textId="08974D05" w:rsidR="00CE1A91" w:rsidRPr="006D7E35" w:rsidRDefault="006D7E35" w:rsidP="009B737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cümledeki altı çizili deyimin cümleye kattığı anlamı yazınız. </w:t>
            </w:r>
            <w:r w:rsidR="0093306E">
              <w:rPr>
                <w:rFonts w:ascii="Arial" w:hAnsi="Arial" w:cs="Arial"/>
                <w:b/>
                <w:bCs/>
                <w:sz w:val="20"/>
                <w:szCs w:val="20"/>
              </w:rPr>
              <w:t>Deyimi cümle içinde kullanınız.</w:t>
            </w:r>
          </w:p>
        </w:tc>
      </w:tr>
      <w:tr w:rsidR="00B51A2D" w14:paraId="0211CFBB" w14:textId="77777777" w:rsidTr="00CE1A91">
        <w:tc>
          <w:tcPr>
            <w:tcW w:w="10456" w:type="dxa"/>
          </w:tcPr>
          <w:p w14:paraId="7ADCC22A" w14:textId="3E725559" w:rsidR="00B51A2D" w:rsidRPr="007363D3" w:rsidRDefault="007670CD" w:rsidP="009F7047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Burnunun dikine gitmek:</w:t>
            </w:r>
            <w:r w:rsidR="00736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363D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  <w:proofErr w:type="gramStart"/>
            <w:r w:rsidR="007363D3">
              <w:rPr>
                <w:rFonts w:ascii="Arial" w:hAnsi="Arial" w:cs="Arial"/>
                <w:sz w:val="20"/>
                <w:szCs w:val="20"/>
              </w:rPr>
              <w:t>……</w:t>
            </w:r>
            <w:r w:rsidR="007338F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  <w:tr w:rsidR="004927E7" w14:paraId="788139AF" w14:textId="77777777" w:rsidTr="00CE1A91">
        <w:tc>
          <w:tcPr>
            <w:tcW w:w="10456" w:type="dxa"/>
          </w:tcPr>
          <w:p w14:paraId="28845A19" w14:textId="397FB489" w:rsidR="004927E7" w:rsidRDefault="007670CD" w:rsidP="009F7047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Cümle: </w:t>
            </w:r>
            <w:r w:rsidR="007363D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proofErr w:type="gramStart"/>
            <w:r w:rsidR="007363D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7363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80A2C0F" w14:textId="77777777" w:rsidR="00E1483A" w:rsidRDefault="00E1483A" w:rsidP="00E1483A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62E5" w14:paraId="3921FE74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280DEBF6" w14:textId="38F57A43" w:rsidR="003562E5" w:rsidRDefault="003562E5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t xml:space="preserve">T.O.5.8. Metnin derin anlamını belirlemeye yönelik basit çıkarımlar yapabilme </w:t>
            </w:r>
          </w:p>
        </w:tc>
      </w:tr>
      <w:tr w:rsidR="003562E5" w14:paraId="6956FE25" w14:textId="77777777" w:rsidTr="003562E5">
        <w:tc>
          <w:tcPr>
            <w:tcW w:w="10456" w:type="dxa"/>
          </w:tcPr>
          <w:p w14:paraId="682B89EB" w14:textId="671B6E92" w:rsidR="003562E5" w:rsidRDefault="00693000" w:rsidP="00E148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3000">
              <w:rPr>
                <w:rFonts w:ascii="Arial" w:hAnsi="Arial" w:cs="Arial"/>
                <w:sz w:val="20"/>
                <w:szCs w:val="20"/>
              </w:rPr>
              <w:t>Babam, güneş daha asfaltı ısıtmadan açar tezgâhını. Karpuzları alta, kavunları üste dizer. “Kavun yer değiştirirse çürür</w:t>
            </w:r>
            <w:r w:rsidR="001A34D1">
              <w:rPr>
                <w:rFonts w:ascii="Arial" w:hAnsi="Arial" w:cs="Arial"/>
                <w:sz w:val="20"/>
                <w:szCs w:val="20"/>
              </w:rPr>
              <w:t>.</w:t>
            </w:r>
            <w:r w:rsidRPr="00693000">
              <w:rPr>
                <w:rFonts w:ascii="Arial" w:hAnsi="Arial" w:cs="Arial"/>
                <w:sz w:val="20"/>
                <w:szCs w:val="20"/>
              </w:rPr>
              <w:t>” diyor. Öteki karpuzculardan böyle bir şey duymuş değilim daha. Benim buradaki görevim</w:t>
            </w:r>
            <w:r w:rsidR="001A34D1">
              <w:rPr>
                <w:rFonts w:ascii="Arial" w:hAnsi="Arial" w:cs="Arial"/>
                <w:sz w:val="20"/>
                <w:szCs w:val="20"/>
              </w:rPr>
              <w:t>,</w:t>
            </w:r>
            <w:r w:rsidRPr="00693000">
              <w:rPr>
                <w:rFonts w:ascii="Arial" w:hAnsi="Arial" w:cs="Arial"/>
                <w:sz w:val="20"/>
                <w:szCs w:val="20"/>
              </w:rPr>
              <w:t xml:space="preserve"> ara ara kavunların tozunu almak. Bir de gelen müşterilere tadımlık bir dilim uzatmak. Ama çoğu zaman kimse gelmez. Babam gazeteyi yere serip,</w:t>
            </w:r>
            <w:r w:rsidR="001A34D1">
              <w:rPr>
                <w:rFonts w:ascii="Arial" w:hAnsi="Arial" w:cs="Arial"/>
                <w:sz w:val="20"/>
                <w:szCs w:val="20"/>
              </w:rPr>
              <w:t xml:space="preserve"> otururken </w:t>
            </w:r>
            <w:r w:rsidRPr="00693000">
              <w:rPr>
                <w:rFonts w:ascii="Arial" w:hAnsi="Arial" w:cs="Arial"/>
                <w:sz w:val="20"/>
                <w:szCs w:val="20"/>
              </w:rPr>
              <w:t>ben de iskemleme çökerim</w:t>
            </w:r>
            <w:r w:rsidR="00FA26BC">
              <w:rPr>
                <w:rFonts w:ascii="Arial" w:hAnsi="Arial" w:cs="Arial"/>
                <w:sz w:val="20"/>
                <w:szCs w:val="20"/>
              </w:rPr>
              <w:t>…</w:t>
            </w:r>
            <w:r w:rsidRPr="006930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(İsmail Yılmaz)</w:t>
            </w:r>
          </w:p>
        </w:tc>
      </w:tr>
      <w:tr w:rsidR="003562E5" w14:paraId="200D12FF" w14:textId="77777777" w:rsidTr="00396F16">
        <w:tc>
          <w:tcPr>
            <w:tcW w:w="10456" w:type="dxa"/>
            <w:shd w:val="clear" w:color="auto" w:fill="E7E6E6" w:themeFill="background2"/>
          </w:tcPr>
          <w:p w14:paraId="4960C25C" w14:textId="5480FD1B" w:rsidR="003562E5" w:rsidRPr="00923C79" w:rsidRDefault="00923C79" w:rsidP="009B737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tezgâhın açılış zamanı günün hangi vaktinde gerçekleşmektedir? Bunu hangi cümleden anlıyorsunuz?</w:t>
            </w:r>
            <w:r w:rsidR="00E32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Yazınız.</w:t>
            </w:r>
          </w:p>
        </w:tc>
      </w:tr>
      <w:tr w:rsidR="006F160F" w14:paraId="14036F48" w14:textId="77777777" w:rsidTr="003562E5">
        <w:tc>
          <w:tcPr>
            <w:tcW w:w="10456" w:type="dxa"/>
          </w:tcPr>
          <w:p w14:paraId="65982E7A" w14:textId="77777777" w:rsidR="006F160F" w:rsidRDefault="006F160F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D4881" w14:textId="77777777" w:rsidR="00396F16" w:rsidRDefault="00396F16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4D106" w14:textId="76B53095" w:rsidR="00BC2A49" w:rsidRDefault="00BC2A49" w:rsidP="00BC2A49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19C3" w14:paraId="52CD7A99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4F964477" w14:textId="22C54333" w:rsidR="00A319C3" w:rsidRDefault="00A319C3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t>T.O.5.14. Öyküleyici metinlerdeki hikâye unsurlarını belirlemeye yönelik çözümleme yapabilme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19C3" w14:paraId="020781AE" w14:textId="77777777" w:rsidTr="00A319C3">
        <w:tc>
          <w:tcPr>
            <w:tcW w:w="10456" w:type="dxa"/>
          </w:tcPr>
          <w:p w14:paraId="2FE5129B" w14:textId="01B1F8BC" w:rsidR="00A319C3" w:rsidRDefault="00E65DBE" w:rsidP="00E148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65DBE">
              <w:rPr>
                <w:rFonts w:ascii="Arial" w:hAnsi="Arial" w:cs="Arial"/>
                <w:sz w:val="20"/>
                <w:szCs w:val="20"/>
              </w:rPr>
              <w:t>Hasan Ağa çoktan uyanmış</w:t>
            </w:r>
            <w:r>
              <w:rPr>
                <w:rFonts w:ascii="Arial" w:hAnsi="Arial" w:cs="Arial"/>
                <w:sz w:val="20"/>
                <w:szCs w:val="20"/>
              </w:rPr>
              <w:t>tı</w:t>
            </w:r>
            <w:r w:rsidRPr="00E65DBE">
              <w:rPr>
                <w:rFonts w:ascii="Arial" w:hAnsi="Arial" w:cs="Arial"/>
                <w:sz w:val="20"/>
                <w:szCs w:val="20"/>
              </w:rPr>
              <w:t xml:space="preserve">. Elleri, yılların bıraktığı izlerle kaplıydı fakat o izler onun için birer yük değil, alın terinin nişanıydı. Kümesin kapısını açar, tavukların neşeli </w:t>
            </w:r>
            <w:r>
              <w:rPr>
                <w:rFonts w:ascii="Arial" w:hAnsi="Arial" w:cs="Arial"/>
                <w:sz w:val="20"/>
                <w:szCs w:val="20"/>
              </w:rPr>
              <w:t>sesini</w:t>
            </w:r>
            <w:r w:rsidRPr="00E65DBE">
              <w:rPr>
                <w:rFonts w:ascii="Arial" w:hAnsi="Arial" w:cs="Arial"/>
                <w:sz w:val="20"/>
                <w:szCs w:val="20"/>
              </w:rPr>
              <w:t xml:space="preserve"> dinler, sonra ağır adımlarla tarlaya doğru yürürdü.</w:t>
            </w:r>
            <w:r>
              <w:rPr>
                <w:rFonts w:ascii="Arial" w:hAnsi="Arial" w:cs="Arial"/>
                <w:sz w:val="20"/>
                <w:szCs w:val="20"/>
              </w:rPr>
              <w:t xml:space="preserve"> Tarladaki b</w:t>
            </w:r>
            <w:r w:rsidRPr="00E65DBE">
              <w:rPr>
                <w:rFonts w:ascii="Arial" w:hAnsi="Arial" w:cs="Arial"/>
                <w:sz w:val="20"/>
                <w:szCs w:val="20"/>
              </w:rPr>
              <w:t>uğday başakları ona selam verir gibi hafifçe eğilirdi. Hasan Ağa da elini başakların üzerinden geçirip “</w:t>
            </w:r>
            <w:r>
              <w:rPr>
                <w:rFonts w:ascii="Arial" w:hAnsi="Arial" w:cs="Arial"/>
                <w:sz w:val="20"/>
                <w:szCs w:val="20"/>
              </w:rPr>
              <w:t>Allah’ın bana hediyeleri</w:t>
            </w:r>
            <w:r w:rsidRPr="00E65DBE">
              <w:rPr>
                <w:rFonts w:ascii="Arial" w:hAnsi="Arial" w:cs="Arial"/>
                <w:sz w:val="20"/>
                <w:szCs w:val="20"/>
              </w:rPr>
              <w:t>” diye mırıldanırdı.</w:t>
            </w:r>
          </w:p>
        </w:tc>
      </w:tr>
      <w:tr w:rsidR="00A319C3" w14:paraId="19669843" w14:textId="77777777" w:rsidTr="0085703C">
        <w:tc>
          <w:tcPr>
            <w:tcW w:w="10456" w:type="dxa"/>
            <w:shd w:val="clear" w:color="auto" w:fill="E7E6E6" w:themeFill="background2"/>
          </w:tcPr>
          <w:p w14:paraId="75069A9E" w14:textId="1FB747FB" w:rsidR="00A319C3" w:rsidRPr="00B43B7A" w:rsidRDefault="00B43B7A" w:rsidP="009B737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metinde yer almayan hikâye unsurunu </w:t>
            </w:r>
            <w:r w:rsidR="009B22B2">
              <w:rPr>
                <w:rFonts w:ascii="Arial" w:hAnsi="Arial" w:cs="Arial"/>
                <w:b/>
                <w:bCs/>
                <w:sz w:val="20"/>
                <w:szCs w:val="20"/>
              </w:rPr>
              <w:t>içeren bir cümleyle metni devam ettiriniz.</w:t>
            </w:r>
          </w:p>
        </w:tc>
      </w:tr>
      <w:tr w:rsidR="00564E9B" w14:paraId="0F6EAA87" w14:textId="77777777" w:rsidTr="00A319C3">
        <w:tc>
          <w:tcPr>
            <w:tcW w:w="10456" w:type="dxa"/>
          </w:tcPr>
          <w:p w14:paraId="2E069200" w14:textId="77777777" w:rsidR="00564E9B" w:rsidRDefault="00564E9B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3D5190" w14:textId="77777777" w:rsidR="00AA1F1D" w:rsidRDefault="00AA1F1D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F9017" w14:textId="77777777" w:rsidR="00E1483A" w:rsidRDefault="00E1483A" w:rsidP="00E1483A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43A1" w14:paraId="63025CED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144CD7E0" w14:textId="6DC0AB27" w:rsidR="003943A1" w:rsidRDefault="003943A1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t xml:space="preserve">T.O.5.18. Şiirin biçim özelliklerini belirlemeye yönelik çözümleme yapabilme </w:t>
            </w:r>
          </w:p>
        </w:tc>
      </w:tr>
      <w:tr w:rsidR="003943A1" w14:paraId="4C619F4D" w14:textId="77777777" w:rsidTr="003943A1">
        <w:tc>
          <w:tcPr>
            <w:tcW w:w="10456" w:type="dxa"/>
          </w:tcPr>
          <w:p w14:paraId="6010F3C4" w14:textId="77777777" w:rsidR="00791E44" w:rsidRPr="00791E44" w:rsidRDefault="00791E44" w:rsidP="00E148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1E44">
              <w:rPr>
                <w:rFonts w:ascii="Arial" w:hAnsi="Arial" w:cs="Arial"/>
                <w:sz w:val="20"/>
                <w:szCs w:val="20"/>
              </w:rPr>
              <w:t>Öt, güzel serçe, öt yeşil çalıda,</w:t>
            </w:r>
          </w:p>
          <w:p w14:paraId="05649ADF" w14:textId="77777777" w:rsidR="00791E44" w:rsidRPr="00791E44" w:rsidRDefault="00791E44" w:rsidP="00E148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1E44">
              <w:rPr>
                <w:rFonts w:ascii="Arial" w:hAnsi="Arial" w:cs="Arial"/>
                <w:sz w:val="20"/>
                <w:szCs w:val="20"/>
              </w:rPr>
              <w:t>Sabahın sesini duyayım senden,</w:t>
            </w:r>
          </w:p>
          <w:p w14:paraId="7F96095E" w14:textId="77777777" w:rsidR="00791E44" w:rsidRPr="00791E44" w:rsidRDefault="00791E44" w:rsidP="00E148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1E44">
              <w:rPr>
                <w:rFonts w:ascii="Arial" w:hAnsi="Arial" w:cs="Arial"/>
                <w:sz w:val="20"/>
                <w:szCs w:val="20"/>
              </w:rPr>
              <w:t>Şarkınla beraber gir penceremden,</w:t>
            </w:r>
          </w:p>
          <w:p w14:paraId="6CB3E4E9" w14:textId="1EF57C7C" w:rsidR="003943A1" w:rsidRDefault="00791E44" w:rsidP="00E1483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1E44">
              <w:rPr>
                <w:rFonts w:ascii="Arial" w:hAnsi="Arial" w:cs="Arial"/>
                <w:sz w:val="20"/>
                <w:szCs w:val="20"/>
              </w:rPr>
              <w:t>Oyununu oyna renkli halıda</w:t>
            </w:r>
          </w:p>
        </w:tc>
      </w:tr>
      <w:tr w:rsidR="003943A1" w14:paraId="3F9A3606" w14:textId="77777777" w:rsidTr="003D4F48">
        <w:tc>
          <w:tcPr>
            <w:tcW w:w="10456" w:type="dxa"/>
            <w:shd w:val="clear" w:color="auto" w:fill="E7E6E6" w:themeFill="background2"/>
          </w:tcPr>
          <w:p w14:paraId="58293319" w14:textId="20BFA61E" w:rsidR="003943A1" w:rsidRPr="005A68A9" w:rsidRDefault="005A68A9" w:rsidP="009B737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</w:t>
            </w:r>
            <w:r w:rsidR="00643AB7">
              <w:rPr>
                <w:rFonts w:ascii="Arial" w:hAnsi="Arial" w:cs="Arial"/>
                <w:b/>
                <w:bCs/>
                <w:sz w:val="20"/>
                <w:szCs w:val="20"/>
              </w:rPr>
              <w:t>dörtlüğün dize sonlarında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aralarında ses benzerliği bulunan </w:t>
            </w:r>
            <w:r w:rsidR="00855BA8">
              <w:rPr>
                <w:rFonts w:ascii="Arial" w:hAnsi="Arial" w:cs="Arial"/>
                <w:b/>
                <w:bCs/>
                <w:sz w:val="20"/>
                <w:szCs w:val="20"/>
              </w:rPr>
              <w:t>kelimeleri aşağıya yazınız.</w:t>
            </w:r>
          </w:p>
        </w:tc>
      </w:tr>
      <w:tr w:rsidR="00C112E1" w14:paraId="24E98BD4" w14:textId="77777777" w:rsidTr="003943A1">
        <w:tc>
          <w:tcPr>
            <w:tcW w:w="10456" w:type="dxa"/>
          </w:tcPr>
          <w:p w14:paraId="62D3B34D" w14:textId="77777777" w:rsidR="00C112E1" w:rsidRDefault="00C112E1" w:rsidP="002503F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……………….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kelimeleri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arasında ses benzerliği vardır.</w:t>
            </w:r>
          </w:p>
          <w:p w14:paraId="545D9352" w14:textId="222B0620" w:rsidR="00C112E1" w:rsidRDefault="00C112E1" w:rsidP="002503F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kelimeleri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arasında ses benzerliği vardır.</w:t>
            </w:r>
          </w:p>
        </w:tc>
      </w:tr>
    </w:tbl>
    <w:p w14:paraId="5DACBC35" w14:textId="77777777" w:rsidR="00E1483A" w:rsidRDefault="00E1483A" w:rsidP="00E1483A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59FB" w14:paraId="4AF12F73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3786D6F4" w14:textId="6E88BFF7" w:rsidR="008759FB" w:rsidRDefault="008759FB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t>T.O.5.19. Bilgilendirici metinde düşünceyi geliştirme yollarını belirlemeye yönelik çözümleme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373">
              <w:rPr>
                <w:rFonts w:ascii="Arial" w:hAnsi="Arial" w:cs="Arial"/>
                <w:sz w:val="20"/>
                <w:szCs w:val="20"/>
              </w:rPr>
              <w:t xml:space="preserve">yapabilme </w:t>
            </w:r>
          </w:p>
        </w:tc>
      </w:tr>
      <w:tr w:rsidR="008759FB" w14:paraId="62699C47" w14:textId="77777777" w:rsidTr="008759FB">
        <w:tc>
          <w:tcPr>
            <w:tcW w:w="10456" w:type="dxa"/>
          </w:tcPr>
          <w:p w14:paraId="21B61C55" w14:textId="46C2FC4A" w:rsidR="008759FB" w:rsidRDefault="007A587F" w:rsidP="00F903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A587F">
              <w:rPr>
                <w:rFonts w:ascii="Arial" w:hAnsi="Arial" w:cs="Arial"/>
                <w:sz w:val="20"/>
                <w:szCs w:val="20"/>
              </w:rPr>
              <w:t xml:space="preserve">Ayakkabı seçerken dikkat etmemiz gereken bazı önemli noktalar vardır. </w:t>
            </w:r>
            <w:r w:rsidR="009D0EBC">
              <w:rPr>
                <w:rFonts w:ascii="Arial" w:hAnsi="Arial" w:cs="Arial"/>
                <w:sz w:val="20"/>
                <w:szCs w:val="20"/>
              </w:rPr>
              <w:t>Örneğin</w:t>
            </w:r>
            <w:r w:rsidRPr="007A587F">
              <w:rPr>
                <w:rFonts w:ascii="Arial" w:hAnsi="Arial" w:cs="Arial"/>
                <w:sz w:val="20"/>
                <w:szCs w:val="20"/>
              </w:rPr>
              <w:t xml:space="preserve"> ayakkabının ayağımıza tam olarak uygun olması gerekir</w:t>
            </w:r>
            <w:r w:rsidR="00FB33F8">
              <w:rPr>
                <w:rFonts w:ascii="Arial" w:hAnsi="Arial" w:cs="Arial"/>
                <w:sz w:val="20"/>
                <w:szCs w:val="20"/>
              </w:rPr>
              <w:t>.</w:t>
            </w:r>
            <w:r w:rsidRPr="007A5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3F8">
              <w:rPr>
                <w:rFonts w:ascii="Arial" w:hAnsi="Arial" w:cs="Arial"/>
                <w:sz w:val="20"/>
                <w:szCs w:val="20"/>
              </w:rPr>
              <w:t>N</w:t>
            </w:r>
            <w:r w:rsidRPr="007A587F">
              <w:rPr>
                <w:rFonts w:ascii="Arial" w:hAnsi="Arial" w:cs="Arial"/>
                <w:sz w:val="20"/>
                <w:szCs w:val="20"/>
              </w:rPr>
              <w:t xml:space="preserve">e çok sıkmalı ne de fazla bol olmalıdır. Ayrıca ayakkabının tabanı kaymaz olmalı ve yürürken ayağımızı desteklemelidir. Kaliteli ve dayanıklı malzemeden yapılmış ayakkabılar daha uzun süre kullanılır. Bu noktalara dikkat etmek, </w:t>
            </w:r>
            <w:r w:rsidR="009D4734">
              <w:rPr>
                <w:rFonts w:ascii="Arial" w:hAnsi="Arial" w:cs="Arial"/>
                <w:sz w:val="20"/>
                <w:szCs w:val="20"/>
              </w:rPr>
              <w:t xml:space="preserve">eskisinden daha </w:t>
            </w:r>
            <w:r w:rsidRPr="007A587F">
              <w:rPr>
                <w:rFonts w:ascii="Arial" w:hAnsi="Arial" w:cs="Arial"/>
                <w:sz w:val="20"/>
                <w:szCs w:val="20"/>
              </w:rPr>
              <w:t>sağlıklı ve güvenli bir şekilde yürümemize yardımcı olur.</w:t>
            </w:r>
          </w:p>
        </w:tc>
      </w:tr>
      <w:tr w:rsidR="008759FB" w14:paraId="13CE156F" w14:textId="77777777" w:rsidTr="00A73E8B">
        <w:tc>
          <w:tcPr>
            <w:tcW w:w="10456" w:type="dxa"/>
            <w:shd w:val="clear" w:color="auto" w:fill="E7E6E6" w:themeFill="background2"/>
          </w:tcPr>
          <w:p w14:paraId="089D40DD" w14:textId="14439357" w:rsidR="008759FB" w:rsidRPr="007B6D8D" w:rsidRDefault="007B6D8D" w:rsidP="009B737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başvurulan düşünceyi geliştirme yollarından birini ve düşünceyi geliştirme yolunun bulunduğu cümleyi yazınız.</w:t>
            </w:r>
          </w:p>
        </w:tc>
      </w:tr>
      <w:tr w:rsidR="005A62AE" w14:paraId="4E20BF79" w14:textId="77777777" w:rsidTr="008759FB">
        <w:tc>
          <w:tcPr>
            <w:tcW w:w="10456" w:type="dxa"/>
          </w:tcPr>
          <w:p w14:paraId="24803223" w14:textId="20E8F196" w:rsidR="005A62AE" w:rsidRDefault="009F2757" w:rsidP="00007EC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Başvurulan düşünceyi geliştirme yolu:</w:t>
            </w:r>
            <w:r w:rsidR="00C8469F">
              <w:rPr>
                <w:rFonts w:ascii="Arial" w:hAnsi="Arial" w:cs="Arial"/>
                <w:sz w:val="20"/>
                <w:szCs w:val="20"/>
              </w:rPr>
              <w:t xml:space="preserve"> …………………………</w:t>
            </w:r>
            <w:r w:rsidR="00C53F04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8A99E09" w14:textId="797C2791" w:rsidR="009F2757" w:rsidRDefault="009674FD" w:rsidP="00007EC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Metinde geçtiği cümle:</w:t>
            </w:r>
            <w:r w:rsidR="00C8469F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………………………………………………………………………………………………………….</w:t>
            </w:r>
            <w:r w:rsidR="007204E7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2846E4" w14:paraId="5A727626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749A31B9" w14:textId="4F425E3B" w:rsidR="002846E4" w:rsidRDefault="002846E4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lastRenderedPageBreak/>
              <w:t xml:space="preserve">T.O.5.20. Metindeki söz sanatlarını belirlemeye yönelik çözümleme yapabilme </w:t>
            </w:r>
          </w:p>
        </w:tc>
      </w:tr>
      <w:tr w:rsidR="002846E4" w14:paraId="42A897C8" w14:textId="77777777" w:rsidTr="00CD7601">
        <w:tc>
          <w:tcPr>
            <w:tcW w:w="10456" w:type="dxa"/>
            <w:shd w:val="clear" w:color="auto" w:fill="E7E6E6" w:themeFill="background2"/>
          </w:tcPr>
          <w:p w14:paraId="742B7807" w14:textId="5ADF1671" w:rsidR="002846E4" w:rsidRDefault="000E56A9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0262A7">
              <w:rPr>
                <w:rFonts w:ascii="Arial" w:hAnsi="Arial" w:cs="Arial"/>
                <w:sz w:val="20"/>
                <w:szCs w:val="20"/>
              </w:rPr>
              <w:t xml:space="preserve">Bülbül, güle </w:t>
            </w: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="000262A7">
              <w:rPr>
                <w:rFonts w:ascii="Arial" w:hAnsi="Arial" w:cs="Arial"/>
                <w:sz w:val="20"/>
                <w:szCs w:val="20"/>
              </w:rPr>
              <w:t>Derdimi bir sen anlarsın.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0262A7">
              <w:rPr>
                <w:rFonts w:ascii="Arial" w:hAnsi="Arial" w:cs="Arial"/>
                <w:sz w:val="20"/>
                <w:szCs w:val="20"/>
              </w:rPr>
              <w:t xml:space="preserve"> diyordu.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026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2A7" w:rsidRPr="00AF20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cümlesinde konuşturma sanatına başvurulmuştur. </w:t>
            </w:r>
            <w:r w:rsidR="00284E5A" w:rsidRPr="00AF2017">
              <w:rPr>
                <w:rFonts w:ascii="Arial" w:hAnsi="Arial" w:cs="Arial"/>
                <w:b/>
                <w:bCs/>
                <w:sz w:val="20"/>
                <w:szCs w:val="20"/>
              </w:rPr>
              <w:t>Siz de konuşturma sanatına başvurulan örnek bir cümleyi aşağıya yazınız.</w:t>
            </w:r>
          </w:p>
        </w:tc>
      </w:tr>
      <w:tr w:rsidR="002846E4" w14:paraId="4DD01A7F" w14:textId="77777777" w:rsidTr="002846E4">
        <w:tc>
          <w:tcPr>
            <w:tcW w:w="10456" w:type="dxa"/>
          </w:tcPr>
          <w:p w14:paraId="6EEA7995" w14:textId="77777777" w:rsidR="002846E4" w:rsidRDefault="002846E4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D3BB95" w14:textId="77777777" w:rsidR="002479F5" w:rsidRDefault="002479F5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9EF69" w14:textId="77777777" w:rsidR="004063F1" w:rsidRDefault="004063F1" w:rsidP="004063F1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3E7F" w14:paraId="7061A601" w14:textId="77777777" w:rsidTr="00A73E8B">
        <w:tc>
          <w:tcPr>
            <w:tcW w:w="10456" w:type="dxa"/>
            <w:shd w:val="clear" w:color="auto" w:fill="FBE4D5" w:themeFill="accent2" w:themeFillTint="33"/>
          </w:tcPr>
          <w:p w14:paraId="1302E040" w14:textId="07B4165E" w:rsidR="00EC3E7F" w:rsidRDefault="00EC3E7F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373">
              <w:rPr>
                <w:rFonts w:ascii="Arial" w:hAnsi="Arial" w:cs="Arial"/>
                <w:sz w:val="20"/>
                <w:szCs w:val="20"/>
              </w:rPr>
              <w:t>T.Y.5.7. Yaratıcı yazı yazabilme</w:t>
            </w:r>
            <w:r w:rsidR="000F40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F40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373">
              <w:rPr>
                <w:rFonts w:ascii="Arial" w:hAnsi="Arial" w:cs="Arial"/>
                <w:sz w:val="20"/>
                <w:szCs w:val="20"/>
              </w:rPr>
              <w:t>T.Y.5.20. Uygun geçiş ve bağlantı ifadelerini kullanabilme</w:t>
            </w:r>
            <w:r w:rsidR="000F40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9B7373">
              <w:rPr>
                <w:rFonts w:ascii="Arial" w:hAnsi="Arial" w:cs="Arial"/>
                <w:sz w:val="20"/>
                <w:szCs w:val="20"/>
              </w:rPr>
              <w:t>T.Y.5.21. Yazım kuralları ve noktalama işaretlerini uygulayabilme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3E7F" w14:paraId="0D00DBE1" w14:textId="77777777" w:rsidTr="00EC3E7F">
        <w:tc>
          <w:tcPr>
            <w:tcW w:w="10456" w:type="dxa"/>
          </w:tcPr>
          <w:p w14:paraId="0E5D31F6" w14:textId="4A728547" w:rsidR="007A7949" w:rsidRPr="007A7949" w:rsidRDefault="007A7949" w:rsidP="008013E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Aşağıdaki beşinci sınıf öğrencisi Gökay’ın gün içinde yaşadığı bir olay anlatılmaktadır:</w:t>
            </w:r>
          </w:p>
          <w:p w14:paraId="6D2A5B63" w14:textId="62763530" w:rsidR="00EC3E7F" w:rsidRDefault="00CF7697" w:rsidP="008013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Gökay</w:t>
            </w:r>
            <w:r w:rsidR="00E537DD">
              <w:rPr>
                <w:rFonts w:ascii="Arial" w:hAnsi="Arial" w:cs="Arial"/>
                <w:sz w:val="20"/>
                <w:szCs w:val="20"/>
              </w:rPr>
              <w:t>,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37DD">
              <w:rPr>
                <w:rFonts w:ascii="Arial" w:hAnsi="Arial" w:cs="Arial"/>
                <w:sz w:val="20"/>
                <w:szCs w:val="20"/>
              </w:rPr>
              <w:t>s</w:t>
            </w:r>
            <w:r w:rsidRPr="00CF7697">
              <w:rPr>
                <w:rFonts w:ascii="Arial" w:hAnsi="Arial" w:cs="Arial"/>
                <w:sz w:val="20"/>
                <w:szCs w:val="20"/>
              </w:rPr>
              <w:t>abah okula giderken elindeki resim ödevini rüzgâr uçurmasın diye sıkıca tutuyordu. Resmi, akşam boyunca büyük bir özenle yapmıştı.</w:t>
            </w:r>
            <w:r w:rsidR="002649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CF4">
              <w:rPr>
                <w:rFonts w:ascii="Arial" w:hAnsi="Arial" w:cs="Arial"/>
                <w:sz w:val="20"/>
                <w:szCs w:val="20"/>
              </w:rPr>
              <w:t>S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ınıfa girdiklerinde öğretmen, ödevleri sırayla toplamaya başladı. </w:t>
            </w:r>
            <w:r w:rsidR="00144B75">
              <w:rPr>
                <w:rFonts w:ascii="Arial" w:hAnsi="Arial" w:cs="Arial"/>
                <w:sz w:val="20"/>
                <w:szCs w:val="20"/>
              </w:rPr>
              <w:t xml:space="preserve">Gökay 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tam resmini çıkaracakken </w:t>
            </w:r>
            <w:r w:rsidR="00DC4BCB">
              <w:rPr>
                <w:rFonts w:ascii="Arial" w:hAnsi="Arial" w:cs="Arial"/>
                <w:sz w:val="20"/>
                <w:szCs w:val="20"/>
              </w:rPr>
              <w:t>k</w:t>
            </w:r>
            <w:r w:rsidRPr="00CF7697">
              <w:rPr>
                <w:rFonts w:ascii="Arial" w:hAnsi="Arial" w:cs="Arial"/>
                <w:sz w:val="20"/>
                <w:szCs w:val="20"/>
              </w:rPr>
              <w:t>âğıdın köşesi</w:t>
            </w:r>
            <w:r w:rsidR="00DC4BCB">
              <w:rPr>
                <w:rFonts w:ascii="Arial" w:hAnsi="Arial" w:cs="Arial"/>
                <w:sz w:val="20"/>
                <w:szCs w:val="20"/>
              </w:rPr>
              <w:t>nin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yolda yürürken su birikintisine değdiği için </w:t>
            </w:r>
            <w:r w:rsidR="00DC4BCB">
              <w:rPr>
                <w:rFonts w:ascii="Arial" w:hAnsi="Arial" w:cs="Arial"/>
                <w:sz w:val="20"/>
                <w:szCs w:val="20"/>
              </w:rPr>
              <w:t>lekelendiğini fark etti.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“Şimdi kötü görünecek</w:t>
            </w:r>
            <w:r w:rsidR="001F310B">
              <w:rPr>
                <w:rFonts w:ascii="Arial" w:hAnsi="Arial" w:cs="Arial"/>
                <w:sz w:val="20"/>
                <w:szCs w:val="20"/>
              </w:rPr>
              <w:t>.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” diye düşündü ve </w:t>
            </w:r>
            <w:r w:rsidR="00344F1D">
              <w:rPr>
                <w:rFonts w:ascii="Arial" w:hAnsi="Arial" w:cs="Arial"/>
                <w:sz w:val="20"/>
                <w:szCs w:val="20"/>
              </w:rPr>
              <w:t>üzüldü</w:t>
            </w:r>
            <w:r w:rsidRPr="00CF7697">
              <w:rPr>
                <w:rFonts w:ascii="Arial" w:hAnsi="Arial" w:cs="Arial"/>
                <w:sz w:val="20"/>
                <w:szCs w:val="20"/>
              </w:rPr>
              <w:t>.</w:t>
            </w:r>
            <w:r w:rsidR="006F6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697">
              <w:rPr>
                <w:rFonts w:ascii="Arial" w:hAnsi="Arial" w:cs="Arial"/>
                <w:sz w:val="20"/>
                <w:szCs w:val="20"/>
              </w:rPr>
              <w:t>Öğretmen</w:t>
            </w:r>
            <w:r w:rsidR="00DD1890">
              <w:rPr>
                <w:rFonts w:ascii="Arial" w:hAnsi="Arial" w:cs="Arial"/>
                <w:sz w:val="20"/>
                <w:szCs w:val="20"/>
              </w:rPr>
              <w:t>,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resme </w:t>
            </w:r>
            <w:r w:rsidR="00643C98">
              <w:rPr>
                <w:rFonts w:ascii="Arial" w:hAnsi="Arial" w:cs="Arial"/>
                <w:sz w:val="20"/>
                <w:szCs w:val="20"/>
              </w:rPr>
              <w:t xml:space="preserve">bakıp </w:t>
            </w:r>
            <w:r w:rsidRPr="00CF7697">
              <w:rPr>
                <w:rFonts w:ascii="Arial" w:hAnsi="Arial" w:cs="Arial"/>
                <w:sz w:val="20"/>
                <w:szCs w:val="20"/>
              </w:rPr>
              <w:t>“</w:t>
            </w:r>
            <w:r w:rsidR="00643C98">
              <w:rPr>
                <w:rFonts w:ascii="Arial" w:hAnsi="Arial" w:cs="Arial"/>
                <w:sz w:val="20"/>
                <w:szCs w:val="20"/>
              </w:rPr>
              <w:t>Gökay</w:t>
            </w:r>
            <w:r w:rsidRPr="00CF7697">
              <w:rPr>
                <w:rFonts w:ascii="Arial" w:hAnsi="Arial" w:cs="Arial"/>
                <w:sz w:val="20"/>
                <w:szCs w:val="20"/>
              </w:rPr>
              <w:t>, bu</w:t>
            </w:r>
            <w:r w:rsidR="00B15717">
              <w:rPr>
                <w:rFonts w:ascii="Arial" w:hAnsi="Arial" w:cs="Arial"/>
                <w:sz w:val="20"/>
                <w:szCs w:val="20"/>
              </w:rPr>
              <w:t>,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gerçekten çok güzel olmuş. Köşesindeki </w:t>
            </w:r>
            <w:r w:rsidR="0068404A">
              <w:rPr>
                <w:rFonts w:ascii="Arial" w:hAnsi="Arial" w:cs="Arial"/>
                <w:sz w:val="20"/>
                <w:szCs w:val="20"/>
              </w:rPr>
              <w:t>leke de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senin </w:t>
            </w:r>
            <w:r w:rsidR="0068404A">
              <w:rPr>
                <w:rFonts w:ascii="Arial" w:hAnsi="Arial" w:cs="Arial"/>
                <w:sz w:val="20"/>
                <w:szCs w:val="20"/>
              </w:rPr>
              <w:t xml:space="preserve">bu resme </w:t>
            </w:r>
            <w:r w:rsidRPr="00CF7697">
              <w:rPr>
                <w:rFonts w:ascii="Arial" w:hAnsi="Arial" w:cs="Arial"/>
                <w:sz w:val="20"/>
                <w:szCs w:val="20"/>
              </w:rPr>
              <w:t>emek verdiğini gösteriyor</w:t>
            </w:r>
            <w:r w:rsidR="0068404A">
              <w:rPr>
                <w:rFonts w:ascii="Arial" w:hAnsi="Arial" w:cs="Arial"/>
                <w:sz w:val="20"/>
                <w:szCs w:val="20"/>
              </w:rPr>
              <w:t>.</w:t>
            </w:r>
            <w:r w:rsidRPr="00CF7697">
              <w:rPr>
                <w:rFonts w:ascii="Arial" w:hAnsi="Arial" w:cs="Arial"/>
                <w:sz w:val="20"/>
                <w:szCs w:val="20"/>
              </w:rPr>
              <w:t>” dedi.</w:t>
            </w:r>
            <w:r w:rsidR="0068404A">
              <w:rPr>
                <w:rFonts w:ascii="Arial" w:hAnsi="Arial" w:cs="Arial"/>
                <w:sz w:val="20"/>
                <w:szCs w:val="20"/>
              </w:rPr>
              <w:t xml:space="preserve"> Gökay</w:t>
            </w:r>
            <w:r w:rsidRPr="00CF7697">
              <w:rPr>
                <w:rFonts w:ascii="Arial" w:hAnsi="Arial" w:cs="Arial"/>
                <w:sz w:val="20"/>
                <w:szCs w:val="20"/>
              </w:rPr>
              <w:t xml:space="preserve"> önce şaşırdı, sonra da içi rahatladı. </w:t>
            </w:r>
          </w:p>
        </w:tc>
      </w:tr>
      <w:tr w:rsidR="00EC3E7F" w14:paraId="1CB5D011" w14:textId="77777777" w:rsidTr="00A73E8B">
        <w:tc>
          <w:tcPr>
            <w:tcW w:w="10456" w:type="dxa"/>
            <w:shd w:val="clear" w:color="auto" w:fill="E7E6E6" w:themeFill="background2"/>
          </w:tcPr>
          <w:p w14:paraId="75000467" w14:textId="530F35BE" w:rsidR="00EC3E7F" w:rsidRPr="00B24034" w:rsidRDefault="00B24034" w:rsidP="009B737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Kendinizi Gökay’ın yerine koyarak bu olayı günlüğünüze yaz</w:t>
            </w:r>
            <w:r w:rsidR="00150784">
              <w:rPr>
                <w:rFonts w:ascii="Arial" w:hAnsi="Arial" w:cs="Arial"/>
                <w:b/>
                <w:bCs/>
                <w:sz w:val="20"/>
                <w:szCs w:val="20"/>
              </w:rPr>
              <w:t>ıyormuş gibi tekrar anlatınız.</w:t>
            </w:r>
          </w:p>
        </w:tc>
      </w:tr>
      <w:tr w:rsidR="007A7949" w14:paraId="0066C589" w14:textId="77777777" w:rsidTr="00EC3E7F">
        <w:tc>
          <w:tcPr>
            <w:tcW w:w="10456" w:type="dxa"/>
          </w:tcPr>
          <w:p w14:paraId="1F63FA7F" w14:textId="28243FF5" w:rsidR="007A7949" w:rsidRDefault="0073698E" w:rsidP="0073698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Aralık 2025 Perşembe</w:t>
            </w:r>
          </w:p>
          <w:p w14:paraId="279E04C7" w14:textId="789CFBCC" w:rsidR="00C63D0D" w:rsidRDefault="00561C7A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Sevgili Günlük,</w:t>
            </w:r>
          </w:p>
          <w:p w14:paraId="56A05AD1" w14:textId="15180262" w:rsidR="00A73E8B" w:rsidRDefault="00561C7A" w:rsidP="00A73E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73E8B">
              <w:rPr>
                <w:rFonts w:ascii="Arial" w:hAnsi="Arial" w:cs="Arial"/>
                <w:sz w:val="20"/>
                <w:szCs w:val="20"/>
              </w:rPr>
              <w:t xml:space="preserve">………….. </w:t>
            </w:r>
          </w:p>
          <w:p w14:paraId="531707AE" w14:textId="4F71AA55" w:rsidR="00561C7A" w:rsidRPr="00A73E8B" w:rsidRDefault="00561C7A" w:rsidP="00A73E8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Gökay</w:t>
            </w:r>
          </w:p>
          <w:p w14:paraId="075FC720" w14:textId="77777777" w:rsidR="00C63D0D" w:rsidRDefault="00C63D0D" w:rsidP="009B73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A8613" w14:textId="77777777" w:rsidR="00404D16" w:rsidRDefault="00404D16" w:rsidP="00404D1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63FE" w14:paraId="75147275" w14:textId="77777777" w:rsidTr="003F1801">
        <w:tc>
          <w:tcPr>
            <w:tcW w:w="10456" w:type="dxa"/>
          </w:tcPr>
          <w:p w14:paraId="539E2594" w14:textId="2130D2D3" w:rsidR="00D163FE" w:rsidRDefault="00D163FE" w:rsidP="003F1801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</w:t>
            </w:r>
            <w:r w:rsidRPr="00D30B28">
              <w:rPr>
                <w:rFonts w:ascii="Arial" w:hAnsi="Arial" w:cs="Arial"/>
                <w:noProof/>
                <w:color w:val="EE0000"/>
                <w:sz w:val="20"/>
                <w:szCs w:val="20"/>
              </w:rPr>
              <w:drawing>
                <wp:inline distT="0" distB="0" distL="0" distR="0" wp14:anchorId="5B508380" wp14:editId="4C7774A8">
                  <wp:extent cx="5464629" cy="2882689"/>
                  <wp:effectExtent l="0" t="0" r="3175" b="0"/>
                  <wp:docPr id="44125603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464" cy="290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3FE" w:rsidRPr="00D163FE" w14:paraId="1008C28B" w14:textId="77777777" w:rsidTr="003F1801">
        <w:tc>
          <w:tcPr>
            <w:tcW w:w="10456" w:type="dxa"/>
          </w:tcPr>
          <w:p w14:paraId="2C77EE96" w14:textId="65655059" w:rsidR="00D163FE" w:rsidRPr="00D163FE" w:rsidRDefault="00D163FE" w:rsidP="00D163FE">
            <w:pPr>
              <w:rPr>
                <w:b/>
                <w:bCs/>
                <w:noProof/>
                <w:color w:val="EE0000"/>
                <w:sz w:val="18"/>
                <w:szCs w:val="18"/>
              </w:rPr>
            </w:pPr>
            <w:r w:rsidRPr="00D163FE">
              <w:rPr>
                <w:b/>
                <w:bCs/>
                <w:noProof/>
                <w:color w:val="EE0000"/>
                <w:sz w:val="18"/>
                <w:szCs w:val="18"/>
              </w:rPr>
              <w:t>Maarif Modeli’ne tam uygunlukta hazırladığımız Fenomen Kök 5 soru bankamıza Fenomen bayileri ya da bağlantıdan ulaşabilirsiniz.</w:t>
            </w:r>
            <w:r w:rsidRPr="00D163FE">
              <w:rPr>
                <w:sz w:val="18"/>
                <w:szCs w:val="18"/>
              </w:rPr>
              <w:t xml:space="preserve">  </w:t>
            </w:r>
            <w:hyperlink r:id="rId6" w:history="1">
              <w:r w:rsidRPr="00D163FE">
                <w:rPr>
                  <w:rStyle w:val="Kpr"/>
                  <w:rFonts w:ascii="Arial" w:hAnsi="Arial" w:cs="Arial"/>
                  <w:sz w:val="18"/>
                  <w:szCs w:val="18"/>
                </w:rPr>
                <w:t>https://fenomenkitap.com.tr/</w:t>
              </w:r>
            </w:hyperlink>
          </w:p>
        </w:tc>
      </w:tr>
    </w:tbl>
    <w:p w14:paraId="4BA262F0" w14:textId="65009E97" w:rsidR="00D163FE" w:rsidRPr="00CE638F" w:rsidRDefault="004B6434" w:rsidP="004B6434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E638F">
        <w:rPr>
          <w:rFonts w:ascii="Arial" w:hAnsi="Arial" w:cs="Arial"/>
          <w:b/>
          <w:bCs/>
          <w:sz w:val="20"/>
          <w:szCs w:val="20"/>
        </w:rPr>
        <w:t>BAŞARILAR DİLERİM</w:t>
      </w:r>
      <w:r w:rsidR="009019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38F">
        <w:rPr>
          <w:rFonts w:ascii="Arial" w:hAnsi="Arial" w:cs="Arial"/>
          <w:b/>
          <w:bCs/>
          <w:sz w:val="20"/>
          <w:szCs w:val="20"/>
        </w:rPr>
        <w:t>@</w:t>
      </w:r>
      <w:proofErr w:type="gramStart"/>
      <w:r w:rsidRPr="00CE638F">
        <w:rPr>
          <w:rFonts w:ascii="Arial" w:hAnsi="Arial" w:cs="Arial"/>
          <w:b/>
          <w:bCs/>
          <w:sz w:val="20"/>
          <w:szCs w:val="20"/>
        </w:rPr>
        <w:t>mehmetakif.unaldi</w:t>
      </w:r>
      <w:proofErr w:type="gramEnd"/>
    </w:p>
    <w:sectPr w:rsidR="00D163FE" w:rsidRPr="00CE638F" w:rsidSect="00A16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B9"/>
    <w:rsid w:val="00007EC5"/>
    <w:rsid w:val="000211FF"/>
    <w:rsid w:val="000262A7"/>
    <w:rsid w:val="000707C1"/>
    <w:rsid w:val="00072A28"/>
    <w:rsid w:val="000E56A9"/>
    <w:rsid w:val="000F40E8"/>
    <w:rsid w:val="00144B75"/>
    <w:rsid w:val="00150784"/>
    <w:rsid w:val="001A34D1"/>
    <w:rsid w:val="001B017E"/>
    <w:rsid w:val="001B06AF"/>
    <w:rsid w:val="001F310B"/>
    <w:rsid w:val="00225407"/>
    <w:rsid w:val="002479F5"/>
    <w:rsid w:val="002503F5"/>
    <w:rsid w:val="00264990"/>
    <w:rsid w:val="00275960"/>
    <w:rsid w:val="002846E4"/>
    <w:rsid w:val="00284E5A"/>
    <w:rsid w:val="002D5EE7"/>
    <w:rsid w:val="00300734"/>
    <w:rsid w:val="00344F1D"/>
    <w:rsid w:val="003562E5"/>
    <w:rsid w:val="003943A1"/>
    <w:rsid w:val="00396F16"/>
    <w:rsid w:val="003B4DD7"/>
    <w:rsid w:val="003D4F48"/>
    <w:rsid w:val="003E308B"/>
    <w:rsid w:val="00404D16"/>
    <w:rsid w:val="004063F1"/>
    <w:rsid w:val="0047366C"/>
    <w:rsid w:val="004927E7"/>
    <w:rsid w:val="004B6434"/>
    <w:rsid w:val="004F17A3"/>
    <w:rsid w:val="0050106A"/>
    <w:rsid w:val="00561C7A"/>
    <w:rsid w:val="00564E9B"/>
    <w:rsid w:val="005878C7"/>
    <w:rsid w:val="005A62AE"/>
    <w:rsid w:val="005A68A9"/>
    <w:rsid w:val="00643AB7"/>
    <w:rsid w:val="00643C98"/>
    <w:rsid w:val="0068404A"/>
    <w:rsid w:val="00693000"/>
    <w:rsid w:val="006D7E35"/>
    <w:rsid w:val="006F160F"/>
    <w:rsid w:val="006F18E3"/>
    <w:rsid w:val="006F6208"/>
    <w:rsid w:val="00702B76"/>
    <w:rsid w:val="007204E7"/>
    <w:rsid w:val="007338F1"/>
    <w:rsid w:val="007363D3"/>
    <w:rsid w:val="0073698E"/>
    <w:rsid w:val="007670CD"/>
    <w:rsid w:val="00791E44"/>
    <w:rsid w:val="007A587F"/>
    <w:rsid w:val="007A5C79"/>
    <w:rsid w:val="007A6856"/>
    <w:rsid w:val="007A7949"/>
    <w:rsid w:val="007B6D8D"/>
    <w:rsid w:val="007E10DE"/>
    <w:rsid w:val="008013E1"/>
    <w:rsid w:val="00806AE7"/>
    <w:rsid w:val="00855BA8"/>
    <w:rsid w:val="0085703C"/>
    <w:rsid w:val="00857BB9"/>
    <w:rsid w:val="008759FB"/>
    <w:rsid w:val="00901921"/>
    <w:rsid w:val="00911B1F"/>
    <w:rsid w:val="00914C2B"/>
    <w:rsid w:val="00923C79"/>
    <w:rsid w:val="00930B27"/>
    <w:rsid w:val="0093306E"/>
    <w:rsid w:val="009674FD"/>
    <w:rsid w:val="009B22B2"/>
    <w:rsid w:val="009B7373"/>
    <w:rsid w:val="009D0EBC"/>
    <w:rsid w:val="009D4734"/>
    <w:rsid w:val="009F2757"/>
    <w:rsid w:val="009F7047"/>
    <w:rsid w:val="00A16AC6"/>
    <w:rsid w:val="00A319C3"/>
    <w:rsid w:val="00A45046"/>
    <w:rsid w:val="00A53CF4"/>
    <w:rsid w:val="00A551AB"/>
    <w:rsid w:val="00A671A3"/>
    <w:rsid w:val="00A73E8B"/>
    <w:rsid w:val="00A93E95"/>
    <w:rsid w:val="00AA1F1D"/>
    <w:rsid w:val="00AF2017"/>
    <w:rsid w:val="00B15717"/>
    <w:rsid w:val="00B24034"/>
    <w:rsid w:val="00B319F9"/>
    <w:rsid w:val="00B43B7A"/>
    <w:rsid w:val="00B51A2D"/>
    <w:rsid w:val="00B60DD3"/>
    <w:rsid w:val="00B8468B"/>
    <w:rsid w:val="00BC2A49"/>
    <w:rsid w:val="00C112E1"/>
    <w:rsid w:val="00C53F04"/>
    <w:rsid w:val="00C632A7"/>
    <w:rsid w:val="00C63D0D"/>
    <w:rsid w:val="00C8469F"/>
    <w:rsid w:val="00C9384B"/>
    <w:rsid w:val="00CD7601"/>
    <w:rsid w:val="00CE1A91"/>
    <w:rsid w:val="00CE638F"/>
    <w:rsid w:val="00CF7697"/>
    <w:rsid w:val="00D05C30"/>
    <w:rsid w:val="00D163FE"/>
    <w:rsid w:val="00D73572"/>
    <w:rsid w:val="00D8486E"/>
    <w:rsid w:val="00D96033"/>
    <w:rsid w:val="00DC4BCB"/>
    <w:rsid w:val="00DD1890"/>
    <w:rsid w:val="00E1483A"/>
    <w:rsid w:val="00E32DDD"/>
    <w:rsid w:val="00E537DD"/>
    <w:rsid w:val="00E53CB1"/>
    <w:rsid w:val="00E65DBE"/>
    <w:rsid w:val="00EA6824"/>
    <w:rsid w:val="00EC3E7F"/>
    <w:rsid w:val="00EF0878"/>
    <w:rsid w:val="00F903D9"/>
    <w:rsid w:val="00FA26BC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55B6"/>
  <w15:chartTrackingRefBased/>
  <w15:docId w15:val="{0A3C807E-A055-484B-95B8-34836360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57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7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7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7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7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7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7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7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7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7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7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7BB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7BB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7B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7B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7B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7B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57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57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5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5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57B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57B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7BB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57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57BB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57BB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E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63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1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nomenkitap.com.t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124</cp:revision>
  <dcterms:created xsi:type="dcterms:W3CDTF">2025-12-03T20:20:00Z</dcterms:created>
  <dcterms:modified xsi:type="dcterms:W3CDTF">2025-12-05T08:31:00Z</dcterms:modified>
</cp:coreProperties>
</file>