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5AF6D28"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205F13">
                                <w:rPr>
                                  <w:b/>
                                  <w:color w:val="000000" w:themeColor="text1"/>
                                  <w:sz w:val="28"/>
                                </w:rPr>
                                <w:t xml:space="preserve">1. SENARYO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5AF6D28"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205F13">
                          <w:rPr>
                            <w:b/>
                            <w:color w:val="000000" w:themeColor="text1"/>
                            <w:sz w:val="28"/>
                          </w:rPr>
                          <w:t xml:space="preserve">1. SENARYO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651F392B"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p>
        </w:tc>
      </w:tr>
    </w:tbl>
    <w:p w14:paraId="06F2D421" w14:textId="0A5D543E" w:rsidR="00934268" w:rsidRPr="00934268" w:rsidRDefault="00934268" w:rsidP="00934268">
      <w:pPr>
        <w:pStyle w:val="ListeParagraf"/>
        <w:numPr>
          <w:ilvl w:val="0"/>
          <w:numId w:val="27"/>
        </w:numPr>
        <w:rPr>
          <w:rFonts w:cstheme="minorHAnsi"/>
          <w:b/>
          <w:bCs/>
        </w:rPr>
      </w:pPr>
      <w:r w:rsidRPr="00934268">
        <w:rPr>
          <w:rFonts w:cstheme="minorHAnsi"/>
          <w:color w:val="2C2F34"/>
          <w:shd w:val="clear" w:color="auto" w:fill="FFFFFF"/>
        </w:rPr>
        <w:t xml:space="preserve">Kayalar arasındaki dik ve dar bir </w:t>
      </w:r>
      <w:r w:rsidRPr="00934268">
        <w:rPr>
          <w:rFonts w:cstheme="minorHAnsi"/>
          <w:color w:val="2C2F34"/>
          <w:u w:val="single"/>
          <w:shd w:val="clear" w:color="auto" w:fill="FFFFFF"/>
        </w:rPr>
        <w:t>patikadan</w:t>
      </w:r>
      <w:r w:rsidRPr="00934268">
        <w:rPr>
          <w:rFonts w:cstheme="minorHAnsi"/>
          <w:color w:val="2C2F34"/>
          <w:shd w:val="clear" w:color="auto" w:fill="FFFFFF"/>
        </w:rPr>
        <w:t xml:space="preserve"> inince </w:t>
      </w:r>
      <w:proofErr w:type="spellStart"/>
      <w:r w:rsidRPr="00934268">
        <w:rPr>
          <w:rFonts w:cstheme="minorHAnsi"/>
          <w:color w:val="2C2F34"/>
          <w:shd w:val="clear" w:color="auto" w:fill="FFFFFF"/>
        </w:rPr>
        <w:t>Kızılkeçili</w:t>
      </w:r>
      <w:proofErr w:type="spellEnd"/>
      <w:r w:rsidRPr="00934268">
        <w:rPr>
          <w:rFonts w:cstheme="minorHAnsi"/>
          <w:color w:val="2C2F34"/>
          <w:shd w:val="clear" w:color="auto" w:fill="FFFFFF"/>
        </w:rPr>
        <w:t xml:space="preserve"> Deresi’yle karşılaştık. İki sırtın birleştiği dar boğazda kayadan kayaya atlayarak köpüren sular, kulakları dolduran büyük bir </w:t>
      </w:r>
      <w:r w:rsidRPr="00934268">
        <w:rPr>
          <w:rFonts w:cstheme="minorHAnsi"/>
          <w:color w:val="2C2F34"/>
          <w:u w:val="single"/>
          <w:shd w:val="clear" w:color="auto" w:fill="FFFFFF"/>
        </w:rPr>
        <w:t>gürültü</w:t>
      </w:r>
      <w:r w:rsidRPr="00934268">
        <w:rPr>
          <w:rFonts w:cstheme="minorHAnsi"/>
          <w:color w:val="2C2F34"/>
          <w:shd w:val="clear" w:color="auto" w:fill="FFFFFF"/>
        </w:rPr>
        <w:t xml:space="preserve"> çıkarıyorlardı. Suyun kenarındaki dar yolda çok kere taştan taşa atlayarak</w:t>
      </w:r>
      <w:r>
        <w:rPr>
          <w:rFonts w:cstheme="minorHAnsi"/>
          <w:color w:val="2C2F34"/>
          <w:shd w:val="clear" w:color="auto" w:fill="FFFFFF"/>
        </w:rPr>
        <w:t xml:space="preserve"> </w:t>
      </w:r>
      <w:r w:rsidRPr="00934268">
        <w:rPr>
          <w:rFonts w:cstheme="minorHAnsi"/>
          <w:color w:val="2C2F34"/>
          <w:shd w:val="clear" w:color="auto" w:fill="FFFFFF"/>
        </w:rPr>
        <w:t xml:space="preserve">yürümeye başladık. </w:t>
      </w:r>
      <w:r w:rsidRPr="00934268">
        <w:rPr>
          <w:rFonts w:cstheme="minorHAnsi"/>
          <w:color w:val="2C2F34"/>
          <w:shd w:val="clear" w:color="auto" w:fill="FFFFFF"/>
        </w:rPr>
        <w:t>Kâh</w:t>
      </w:r>
      <w:r w:rsidRPr="00934268">
        <w:rPr>
          <w:rFonts w:cstheme="minorHAnsi"/>
          <w:color w:val="2C2F34"/>
          <w:shd w:val="clear" w:color="auto" w:fill="FFFFFF"/>
        </w:rPr>
        <w:t xml:space="preserve"> derenin kıyısına kadar iniyor </w:t>
      </w:r>
      <w:r w:rsidRPr="00934268">
        <w:rPr>
          <w:rFonts w:cstheme="minorHAnsi"/>
          <w:color w:val="2C2F34"/>
          <w:shd w:val="clear" w:color="auto" w:fill="FFFFFF"/>
        </w:rPr>
        <w:t>kâh</w:t>
      </w:r>
      <w:r w:rsidRPr="00934268">
        <w:rPr>
          <w:rFonts w:cstheme="minorHAnsi"/>
          <w:color w:val="2C2F34"/>
          <w:shd w:val="clear" w:color="auto" w:fill="FFFFFF"/>
        </w:rPr>
        <w:t xml:space="preserve"> tekrar sırta tırmanarak beyaz köpüklü </w:t>
      </w:r>
      <w:r w:rsidRPr="00934268">
        <w:rPr>
          <w:rFonts w:cstheme="minorHAnsi"/>
          <w:color w:val="2C2F34"/>
          <w:u w:val="single"/>
          <w:shd w:val="clear" w:color="auto" w:fill="FFFFFF"/>
        </w:rPr>
        <w:t>çağlayanlara</w:t>
      </w:r>
      <w:r w:rsidRPr="00934268">
        <w:rPr>
          <w:rFonts w:cstheme="minorHAnsi"/>
          <w:color w:val="2C2F34"/>
          <w:shd w:val="clear" w:color="auto" w:fill="FFFFFF"/>
        </w:rPr>
        <w:t xml:space="preserve"> yüksekten bakıyorduk.</w:t>
      </w:r>
    </w:p>
    <w:p w14:paraId="68A0D2FD" w14:textId="34C1B969" w:rsidR="003167F4" w:rsidRPr="00934268" w:rsidRDefault="003167F4" w:rsidP="00934268">
      <w:pPr>
        <w:pStyle w:val="ListeParagraf"/>
        <w:rPr>
          <w:rFonts w:cstheme="minorHAnsi"/>
          <w:b/>
          <w:bCs/>
        </w:rPr>
      </w:pPr>
      <w:r w:rsidRPr="00934268">
        <w:rPr>
          <w:rFonts w:cstheme="minorHAnsi"/>
          <w:b/>
          <w:bCs/>
        </w:rPr>
        <w:t xml:space="preserve">Bu metinde </w:t>
      </w:r>
      <w:r w:rsidR="00341A56" w:rsidRPr="00934268">
        <w:rPr>
          <w:rFonts w:cstheme="minorHAnsi"/>
          <w:b/>
          <w:bCs/>
        </w:rPr>
        <w:t>geçen altı çizili sözcüklerin anlamlarını tahmin ederek karşılarına yazınız.</w:t>
      </w:r>
      <w:r w:rsidRPr="00934268">
        <w:rPr>
          <w:rFonts w:cstheme="minorHAnsi"/>
          <w:b/>
          <w:bCs/>
        </w:rPr>
        <w:t xml:space="preserve"> (</w:t>
      </w:r>
      <w:r w:rsidR="00205F13" w:rsidRPr="00934268">
        <w:rPr>
          <w:rFonts w:cstheme="minorHAnsi"/>
          <w:b/>
          <w:bCs/>
        </w:rPr>
        <w:t>18</w:t>
      </w:r>
      <w:r w:rsidRPr="00934268">
        <w:rPr>
          <w:rFonts w:cstheme="minorHAnsi"/>
          <w:b/>
          <w:bCs/>
        </w:rPr>
        <w:t xml:space="preserve">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5BEA6364"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Patika</w:t>
            </w:r>
            <w:r w:rsidR="00341A56" w:rsidRPr="009C04D9">
              <w:rPr>
                <w:rFonts w:asciiTheme="minorHAnsi" w:hAnsiTheme="minorHAnsi" w:cstheme="minorHAnsi"/>
                <w:sz w:val="22"/>
                <w:szCs w:val="22"/>
              </w:rPr>
              <w:t xml:space="preserve"> </w:t>
            </w:r>
          </w:p>
        </w:tc>
        <w:tc>
          <w:tcPr>
            <w:tcW w:w="7224" w:type="dxa"/>
          </w:tcPr>
          <w:p w14:paraId="52470AA6" w14:textId="2B19A0C9"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2C2F34"/>
                <w:sz w:val="22"/>
                <w:szCs w:val="22"/>
              </w:rPr>
            </w:pPr>
          </w:p>
        </w:tc>
      </w:tr>
      <w:tr w:rsidR="003167F4" w:rsidRPr="00AE1295" w14:paraId="5C937E17" w14:textId="77777777" w:rsidTr="00FD4D26">
        <w:tc>
          <w:tcPr>
            <w:tcW w:w="1118" w:type="dxa"/>
          </w:tcPr>
          <w:p w14:paraId="136C2A8A" w14:textId="36B4F923"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Gürültü</w:t>
            </w:r>
            <w:r w:rsidR="00341A56" w:rsidRPr="009C04D9">
              <w:rPr>
                <w:rFonts w:asciiTheme="minorHAnsi" w:hAnsiTheme="minorHAnsi" w:cstheme="minorHAnsi"/>
                <w:sz w:val="22"/>
                <w:szCs w:val="22"/>
              </w:rPr>
              <w:t xml:space="preserve"> </w:t>
            </w:r>
          </w:p>
        </w:tc>
        <w:tc>
          <w:tcPr>
            <w:tcW w:w="7224" w:type="dxa"/>
          </w:tcPr>
          <w:p w14:paraId="37A8AA21" w14:textId="113A1052"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2C2F34"/>
                <w:sz w:val="22"/>
                <w:szCs w:val="22"/>
              </w:rPr>
            </w:pPr>
          </w:p>
        </w:tc>
      </w:tr>
      <w:tr w:rsidR="003167F4" w:rsidRPr="00AE1295" w14:paraId="0CFED62A" w14:textId="77777777" w:rsidTr="00FD4D26">
        <w:tc>
          <w:tcPr>
            <w:tcW w:w="1118" w:type="dxa"/>
          </w:tcPr>
          <w:p w14:paraId="21592AD9" w14:textId="7491099C"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Çağlayan</w:t>
            </w:r>
          </w:p>
        </w:tc>
        <w:tc>
          <w:tcPr>
            <w:tcW w:w="7224" w:type="dxa"/>
          </w:tcPr>
          <w:p w14:paraId="74CD8F49" w14:textId="7B90D055"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2C2F34"/>
                <w:sz w:val="22"/>
                <w:szCs w:val="22"/>
              </w:rPr>
            </w:pP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4682D411" w:rsidR="00AE1295" w:rsidRPr="00710452" w:rsidRDefault="004A4EBF" w:rsidP="00985C74">
            <w:pPr>
              <w:pStyle w:val="AralkYok"/>
              <w:spacing w:line="360" w:lineRule="auto"/>
              <w:rPr>
                <w:rFonts w:cstheme="minorHAnsi"/>
                <w:b/>
                <w:bCs/>
              </w:rPr>
            </w:pPr>
            <w:r w:rsidRPr="004A4EBF">
              <w:rPr>
                <w:rFonts w:cstheme="minorHAnsi"/>
                <w:b/>
                <w:bCs/>
                <w:color w:val="231F20"/>
              </w:rPr>
              <w:t>T.O.6.6. Metnin yüzey anlamını belirleyebilme</w:t>
            </w:r>
          </w:p>
        </w:tc>
      </w:tr>
    </w:tbl>
    <w:p w14:paraId="502BF2C5" w14:textId="633A9EE7" w:rsidR="003167F4" w:rsidRDefault="00934268" w:rsidP="00934268">
      <w:pPr>
        <w:pStyle w:val="AralkYok"/>
        <w:numPr>
          <w:ilvl w:val="0"/>
          <w:numId w:val="27"/>
        </w:numPr>
        <w:tabs>
          <w:tab w:val="left" w:pos="993"/>
        </w:tabs>
        <w:spacing w:line="276" w:lineRule="auto"/>
        <w:rPr>
          <w:rFonts w:cstheme="minorHAnsi"/>
        </w:rPr>
      </w:pPr>
      <w:r w:rsidRPr="00934268">
        <w:rPr>
          <w:rFonts w:cstheme="minorHAnsi"/>
        </w:rPr>
        <w:t>Kitap okumak, çocuğun kişisel gelişimini destekleyen en önemli alışkanlıklardandır. Bu nedenle anne babalar çocuklara kitap okuma alışkanlığı kazandırmak için yollar arar.</w:t>
      </w:r>
      <w:r>
        <w:rPr>
          <w:rFonts w:cstheme="minorHAnsi"/>
        </w:rPr>
        <w:t xml:space="preserve"> Çocuklara kitap okuma </w:t>
      </w:r>
      <w:proofErr w:type="spellStart"/>
      <w:r>
        <w:rPr>
          <w:rFonts w:cstheme="minorHAnsi"/>
        </w:rPr>
        <w:t>laışkanlığı</w:t>
      </w:r>
      <w:proofErr w:type="spellEnd"/>
      <w:r>
        <w:rPr>
          <w:rFonts w:cstheme="minorHAnsi"/>
        </w:rPr>
        <w:t xml:space="preserve"> kazandırmanın birinci yolu anne babalar olarak onlara rol model olmaktır. Anne babasının kitap okuduğunu gören çocuk da kitaba ilgi duyacaktır. Çocukları kitapla erken yaşta tanıştırmak da onların okuma alışkanlığı kazanmasını sağlar. Çocukların ilgi duyduğu kitapları onlara temin etmek de çocuklarda okuma alışkanlığı kazandırmada etkilidir.</w:t>
      </w:r>
    </w:p>
    <w:p w14:paraId="0029F5ED" w14:textId="65B7FDCF" w:rsidR="00934268" w:rsidRPr="00557181" w:rsidRDefault="00934268" w:rsidP="00557181">
      <w:pPr>
        <w:pStyle w:val="AralkYok"/>
        <w:tabs>
          <w:tab w:val="left" w:pos="993"/>
        </w:tabs>
        <w:spacing w:line="360" w:lineRule="auto"/>
        <w:ind w:left="720"/>
        <w:rPr>
          <w:rFonts w:cstheme="minorHAnsi"/>
          <w:b/>
          <w:bCs/>
        </w:rPr>
      </w:pPr>
      <w:r w:rsidRPr="00557181">
        <w:rPr>
          <w:rFonts w:cstheme="minorHAnsi"/>
          <w:b/>
          <w:bCs/>
        </w:rPr>
        <w:t>Bu metinden çocuklara kitap okuma alışkanlığı kazandırmanın üç yolunu yazınız.</w:t>
      </w:r>
      <w:r w:rsidR="00907BC8">
        <w:rPr>
          <w:rFonts w:cstheme="minorHAnsi"/>
          <w:b/>
          <w:bCs/>
        </w:rPr>
        <w:t xml:space="preserve"> (21 p)</w:t>
      </w:r>
    </w:p>
    <w:p w14:paraId="195FE585" w14:textId="73D9FE6F" w:rsidR="00934268" w:rsidRDefault="00934268" w:rsidP="00557181">
      <w:pPr>
        <w:pStyle w:val="AralkYok"/>
        <w:numPr>
          <w:ilvl w:val="0"/>
          <w:numId w:val="30"/>
        </w:numPr>
        <w:tabs>
          <w:tab w:val="left" w:pos="993"/>
        </w:tabs>
        <w:spacing w:line="360" w:lineRule="auto"/>
        <w:rPr>
          <w:rFonts w:cstheme="minorHAnsi"/>
        </w:rPr>
      </w:pPr>
      <w:r>
        <w:rPr>
          <w:rFonts w:cstheme="minorHAnsi"/>
        </w:rPr>
        <w:t>. . . . . . . . . . . . . . . . . . . . . . . . . . . . . . . . . . . . . . . . . . . . . . . . . . . . . . . . . . . . . . . . . . . . . . . . .</w:t>
      </w:r>
    </w:p>
    <w:p w14:paraId="38FF6DBB" w14:textId="77777777" w:rsidR="00934268" w:rsidRPr="00934268" w:rsidRDefault="00934268" w:rsidP="00557181">
      <w:pPr>
        <w:pStyle w:val="ListeParagraf"/>
        <w:numPr>
          <w:ilvl w:val="0"/>
          <w:numId w:val="30"/>
        </w:numPr>
        <w:spacing w:line="360" w:lineRule="auto"/>
        <w:rPr>
          <w:rFonts w:cstheme="minorHAnsi"/>
          <w:kern w:val="0"/>
          <w14:ligatures w14:val="none"/>
        </w:rPr>
      </w:pPr>
      <w:r w:rsidRPr="00934268">
        <w:rPr>
          <w:rFonts w:cstheme="minorHAnsi"/>
          <w:kern w:val="0"/>
          <w14:ligatures w14:val="none"/>
        </w:rPr>
        <w:t>. . . . . . . . . . . . . . . . . . . . . . . . . . . . . . . . . . . . . . . . . . . . . . . . . . . . . . . . . . . . . . . . . . . . . . . . .</w:t>
      </w:r>
    </w:p>
    <w:p w14:paraId="02A77C7E" w14:textId="0146AC20" w:rsidR="00934268" w:rsidRPr="00557181" w:rsidRDefault="00934268" w:rsidP="00557181">
      <w:pPr>
        <w:pStyle w:val="ListeParagraf"/>
        <w:numPr>
          <w:ilvl w:val="0"/>
          <w:numId w:val="30"/>
        </w:numPr>
        <w:spacing w:line="360" w:lineRule="auto"/>
        <w:rPr>
          <w:rFonts w:cstheme="minorHAnsi"/>
          <w:kern w:val="0"/>
          <w14:ligatures w14:val="none"/>
        </w:rPr>
      </w:pPr>
      <w:r w:rsidRPr="00934268">
        <w:rPr>
          <w:rFonts w:cstheme="minorHAnsi"/>
          <w:kern w:val="0"/>
          <w14:ligatures w14:val="none"/>
        </w:rPr>
        <w:t>. . . . . . . . . . . . . . . . . . . . . . . . . . . . . . . . . . . . . . . . . . . . . . . . . . . . . . . . . . . . . . . . . . . . . . . . .</w:t>
      </w:r>
    </w:p>
    <w:p w14:paraId="02B4E94E" w14:textId="77777777" w:rsidR="00710452" w:rsidRDefault="00710452" w:rsidP="003167F4">
      <w:pPr>
        <w:pStyle w:val="AralkYok"/>
        <w:ind w:left="1440"/>
        <w:rPr>
          <w:rFonts w:cstheme="minorHAnsi"/>
          <w:color w:val="7F7F7F" w:themeColor="text1" w:themeTint="80"/>
        </w:rPr>
      </w:pPr>
    </w:p>
    <w:p w14:paraId="5FB87B46" w14:textId="77777777" w:rsidR="00557181" w:rsidRPr="00AE1295" w:rsidRDefault="00557181"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166E07DA" w:rsidR="00710452" w:rsidRPr="00710452" w:rsidRDefault="004A4EBF" w:rsidP="00710452">
            <w:pPr>
              <w:pStyle w:val="AralkYok"/>
              <w:spacing w:line="360" w:lineRule="auto"/>
              <w:rPr>
                <w:rFonts w:cstheme="minorHAnsi"/>
                <w:b/>
                <w:bCs/>
                <w:color w:val="FF0000"/>
              </w:rPr>
            </w:pPr>
            <w:r w:rsidRPr="004A4EBF">
              <w:rPr>
                <w:rFonts w:ascii="CIDFont+F3" w:hAnsi="CIDFont+F3" w:cs="CIDFont+F3"/>
                <w:b/>
                <w:bCs/>
                <w:color w:val="231F20"/>
                <w:sz w:val="20"/>
                <w:szCs w:val="20"/>
              </w:rPr>
              <w:t>T.O.6.16. Bilgilendirici metinde anahtar kelimeleri belirlemeye yönelik çözümleme yapabilme</w:t>
            </w:r>
          </w:p>
        </w:tc>
      </w:tr>
    </w:tbl>
    <w:p w14:paraId="7EF099FC" w14:textId="495EFCEB" w:rsidR="00557181" w:rsidRDefault="00557181" w:rsidP="00557181">
      <w:pPr>
        <w:pStyle w:val="AralkYok"/>
        <w:numPr>
          <w:ilvl w:val="0"/>
          <w:numId w:val="27"/>
        </w:numPr>
        <w:spacing w:line="360" w:lineRule="auto"/>
        <w:rPr>
          <w:rFonts w:cstheme="minorHAnsi"/>
        </w:rPr>
      </w:pPr>
      <w:r w:rsidRPr="00557181">
        <w:rPr>
          <w:rFonts w:cstheme="minorHAnsi"/>
        </w:rPr>
        <w:t xml:space="preserve">Türk kültüründe misafir, </w:t>
      </w:r>
      <w:r>
        <w:rPr>
          <w:rFonts w:cstheme="minorHAnsi"/>
        </w:rPr>
        <w:t>â</w:t>
      </w:r>
      <w:r w:rsidRPr="00557181">
        <w:rPr>
          <w:rFonts w:cstheme="minorHAnsi"/>
        </w:rPr>
        <w:t>deta kutsal bir varlık olarak kabul edilir. Ev sahibi için misafir, evin bereketini, neşesini ve sıcaklığını getirir.</w:t>
      </w:r>
      <w:r>
        <w:rPr>
          <w:rFonts w:cstheme="minorHAnsi"/>
        </w:rPr>
        <w:t xml:space="preserve"> </w:t>
      </w:r>
      <w:r w:rsidRPr="00557181">
        <w:rPr>
          <w:rFonts w:cstheme="minorHAnsi"/>
        </w:rPr>
        <w:t>Türk kültüründe, misafirin varlığı bir evin bereketini artırır, bu nedenle “</w:t>
      </w:r>
      <w:r w:rsidR="002A724E">
        <w:rPr>
          <w:rFonts w:cstheme="minorHAnsi"/>
        </w:rPr>
        <w:t>M</w:t>
      </w:r>
      <w:r w:rsidRPr="00557181">
        <w:rPr>
          <w:rFonts w:cstheme="minorHAnsi"/>
        </w:rPr>
        <w:t>isafirin evi bereket kapısıdır</w:t>
      </w:r>
      <w:r w:rsidR="002A724E">
        <w:rPr>
          <w:rFonts w:cstheme="minorHAnsi"/>
        </w:rPr>
        <w:t>.</w:t>
      </w:r>
      <w:r w:rsidRPr="00557181">
        <w:rPr>
          <w:rFonts w:cstheme="minorHAnsi"/>
        </w:rPr>
        <w:t xml:space="preserve">” şeklinde bir inanış hâkimdir. Misafirlik, sadece kısa bir ziyaret ya da sohbet anı değil, aynı zamanda ev sahibiyle misafir arasında köklü bir bağın oluştuğu, karşılıklı sevgi ve saygının tezahür ettiği kutsal bir anı temsil eder. </w:t>
      </w:r>
    </w:p>
    <w:p w14:paraId="2880BB9B" w14:textId="62A91C93" w:rsidR="00A728F2" w:rsidRPr="00557181" w:rsidRDefault="00557181" w:rsidP="00557181">
      <w:pPr>
        <w:pStyle w:val="AralkYok"/>
        <w:spacing w:line="360" w:lineRule="auto"/>
        <w:ind w:left="720"/>
        <w:rPr>
          <w:rFonts w:cstheme="minorHAnsi"/>
        </w:rPr>
      </w:pPr>
      <w:r>
        <w:rPr>
          <w:rFonts w:cstheme="minorHAnsi"/>
          <w:b/>
          <w:bCs/>
        </w:rPr>
        <w:t>Bu metnin anahtar kelimelerinden üç tanesini</w:t>
      </w:r>
      <w:r w:rsidR="00A728F2" w:rsidRPr="00495F88">
        <w:rPr>
          <w:rFonts w:cstheme="minorHAnsi"/>
          <w:b/>
          <w:bCs/>
        </w:rPr>
        <w:t xml:space="preserve"> aşağıya yazınız.</w:t>
      </w:r>
      <w:r w:rsidR="00495F88">
        <w:rPr>
          <w:rFonts w:cstheme="minorHAnsi"/>
          <w:b/>
          <w:bCs/>
        </w:rPr>
        <w:t xml:space="preserve"> (</w:t>
      </w:r>
      <w:r w:rsidR="00907BC8">
        <w:rPr>
          <w:rFonts w:cstheme="minorHAnsi"/>
          <w:b/>
          <w:bCs/>
        </w:rPr>
        <w:t>21</w:t>
      </w:r>
      <w:r w:rsidR="00495F88">
        <w:rPr>
          <w:rFonts w:cstheme="minorHAnsi"/>
          <w:b/>
          <w:bCs/>
        </w:rPr>
        <w:t xml:space="preserve"> p)</w:t>
      </w:r>
    </w:p>
    <w:p w14:paraId="163637F6" w14:textId="0F3205E6" w:rsidR="00A728F2" w:rsidRDefault="00A728F2" w:rsidP="00557181">
      <w:pPr>
        <w:pStyle w:val="AralkYok"/>
        <w:numPr>
          <w:ilvl w:val="0"/>
          <w:numId w:val="31"/>
        </w:numPr>
        <w:spacing w:line="360" w:lineRule="auto"/>
        <w:ind w:left="1134" w:hanging="141"/>
        <w:rPr>
          <w:rFonts w:cstheme="minorHAnsi"/>
        </w:rPr>
      </w:pPr>
      <w:r>
        <w:rPr>
          <w:rFonts w:cstheme="minorHAnsi"/>
        </w:rPr>
        <w:t xml:space="preserve">. . . . . . . . . . . . . . . . . . . . . . . . . . . . . . . . . . . . . . . . . . . </w:t>
      </w:r>
    </w:p>
    <w:p w14:paraId="43205591" w14:textId="77777777" w:rsidR="00A728F2" w:rsidRPr="00A728F2" w:rsidRDefault="00A728F2" w:rsidP="00557181">
      <w:pPr>
        <w:pStyle w:val="ListeParagraf"/>
        <w:numPr>
          <w:ilvl w:val="0"/>
          <w:numId w:val="31"/>
        </w:numPr>
        <w:spacing w:line="360" w:lineRule="auto"/>
        <w:ind w:left="1134" w:hanging="141"/>
        <w:rPr>
          <w:rFonts w:cstheme="minorHAnsi"/>
          <w:kern w:val="0"/>
          <w14:ligatures w14:val="none"/>
        </w:rPr>
      </w:pPr>
      <w:r w:rsidRPr="00A728F2">
        <w:rPr>
          <w:rFonts w:cstheme="minorHAnsi"/>
          <w:kern w:val="0"/>
          <w14:ligatures w14:val="none"/>
        </w:rPr>
        <w:t xml:space="preserve">. . . . . . . . . . . . . . . . . . . . . . . . . . . . . . . . . . . . . . . . . . . </w:t>
      </w:r>
    </w:p>
    <w:p w14:paraId="53EBE109" w14:textId="120DE9D6" w:rsidR="00A728F2" w:rsidRPr="00A728F2" w:rsidRDefault="00A728F2" w:rsidP="00557181">
      <w:pPr>
        <w:pStyle w:val="ListeParagraf"/>
        <w:numPr>
          <w:ilvl w:val="0"/>
          <w:numId w:val="31"/>
        </w:numPr>
        <w:spacing w:line="360" w:lineRule="auto"/>
        <w:ind w:left="1134" w:hanging="141"/>
        <w:rPr>
          <w:rFonts w:cstheme="minorHAnsi"/>
          <w:kern w:val="0"/>
          <w14:ligatures w14:val="none"/>
        </w:rPr>
      </w:pPr>
      <w:r w:rsidRPr="00A728F2">
        <w:rPr>
          <w:rFonts w:cstheme="minorHAnsi"/>
          <w:kern w:val="0"/>
          <w14:ligatures w14:val="none"/>
        </w:rPr>
        <w:t xml:space="preserve">. . . . . . . . . . . . . . . . . . . . . . . . . . . . . . . . . . . . . . . . . . . </w:t>
      </w:r>
    </w:p>
    <w:p w14:paraId="233AD3BD" w14:textId="77777777" w:rsidR="003F7057" w:rsidRDefault="003F7057" w:rsidP="003F7057">
      <w:pPr>
        <w:pStyle w:val="AralkYok"/>
        <w:spacing w:line="360" w:lineRule="auto"/>
        <w:rPr>
          <w:rFonts w:cstheme="minorHAnsi"/>
        </w:rPr>
      </w:pPr>
    </w:p>
    <w:p w14:paraId="58A4CB3D" w14:textId="77777777" w:rsidR="00557181" w:rsidRDefault="00557181" w:rsidP="003F7057">
      <w:pPr>
        <w:pStyle w:val="AralkYok"/>
        <w:spacing w:line="360" w:lineRule="auto"/>
        <w:rPr>
          <w:rFonts w:cstheme="minorHAnsi"/>
        </w:rPr>
      </w:pPr>
    </w:p>
    <w:p w14:paraId="6ECF715C" w14:textId="77777777" w:rsidR="00557181" w:rsidRDefault="00557181" w:rsidP="003F7057">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4DBBE52F" w:rsidR="00C510AF" w:rsidRPr="00C510AF" w:rsidRDefault="004A4EBF" w:rsidP="00C510AF">
            <w:pPr>
              <w:pStyle w:val="AralkYok"/>
              <w:spacing w:line="360" w:lineRule="auto"/>
              <w:rPr>
                <w:rFonts w:cstheme="minorHAnsi"/>
                <w:b/>
                <w:bCs/>
              </w:rPr>
            </w:pPr>
            <w:r w:rsidRPr="004A4EBF">
              <w:rPr>
                <w:rFonts w:ascii="CIDFont+F3" w:hAnsi="CIDFont+F3" w:cs="CIDFont+F3"/>
                <w:b/>
                <w:bCs/>
                <w:color w:val="231F20"/>
                <w:sz w:val="20"/>
                <w:szCs w:val="20"/>
              </w:rPr>
              <w:lastRenderedPageBreak/>
              <w:t>T.O.6.21. Metinden hareketle söz varlığını geliştirmeye yönelik çözümleme yapabilme</w:t>
            </w:r>
          </w:p>
        </w:tc>
      </w:tr>
    </w:tbl>
    <w:p w14:paraId="0F9A4D4F" w14:textId="7D260D2A" w:rsidR="00C510AF" w:rsidRPr="00C16BC6" w:rsidRDefault="00A55C9D" w:rsidP="00A55C9D">
      <w:pPr>
        <w:pStyle w:val="NormalWeb"/>
        <w:numPr>
          <w:ilvl w:val="0"/>
          <w:numId w:val="27"/>
        </w:numPr>
        <w:shd w:val="clear" w:color="auto" w:fill="FFFFFF"/>
        <w:spacing w:before="120" w:beforeAutospacing="0" w:after="120" w:afterAutospacing="0"/>
        <w:rPr>
          <w:rFonts w:asciiTheme="minorHAnsi" w:hAnsiTheme="minorHAnsi" w:cstheme="minorHAnsi"/>
          <w:b/>
          <w:bCs/>
          <w:sz w:val="22"/>
          <w:szCs w:val="22"/>
        </w:rPr>
      </w:pPr>
      <w:r w:rsidRPr="00C16BC6">
        <w:rPr>
          <w:rFonts w:asciiTheme="minorHAnsi" w:hAnsiTheme="minorHAnsi" w:cstheme="minorHAnsi"/>
          <w:b/>
          <w:bCs/>
          <w:sz w:val="22"/>
          <w:szCs w:val="22"/>
        </w:rPr>
        <w:t>Aşağıdaki cümlelerdeki altı çizili bölümleri karşılayan deyimleri kavram havuzundan bulup yazınız.</w:t>
      </w:r>
      <w:r w:rsidR="00907BC8">
        <w:rPr>
          <w:rFonts w:asciiTheme="minorHAnsi" w:hAnsiTheme="minorHAnsi" w:cstheme="minorHAnsi"/>
          <w:b/>
          <w:bCs/>
          <w:sz w:val="22"/>
          <w:szCs w:val="22"/>
        </w:rPr>
        <w:t xml:space="preserve"> (20 p)</w:t>
      </w:r>
    </w:p>
    <w:tbl>
      <w:tblPr>
        <w:tblStyle w:val="TabloKlavuzu"/>
        <w:tblW w:w="0" w:type="auto"/>
        <w:tblInd w:w="720" w:type="dxa"/>
        <w:tblLook w:val="04A0" w:firstRow="1" w:lastRow="0" w:firstColumn="1" w:lastColumn="0" w:noHBand="0" w:noVBand="1"/>
      </w:tblPr>
      <w:tblGrid>
        <w:gridCol w:w="9760"/>
      </w:tblGrid>
      <w:tr w:rsidR="00A55C9D" w14:paraId="36343320" w14:textId="77777777" w:rsidTr="00A55C9D">
        <w:tc>
          <w:tcPr>
            <w:tcW w:w="10480" w:type="dxa"/>
          </w:tcPr>
          <w:p w14:paraId="71AA881A" w14:textId="56F103CC" w:rsidR="00A55C9D" w:rsidRDefault="00A55C9D" w:rsidP="00A55C9D">
            <w:pPr>
              <w:pStyle w:val="NormalWeb"/>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Dikkat </w:t>
            </w:r>
            <w:proofErr w:type="gramStart"/>
            <w:r>
              <w:rPr>
                <w:rFonts w:asciiTheme="minorHAnsi" w:hAnsiTheme="minorHAnsi" w:cstheme="minorHAnsi"/>
                <w:sz w:val="22"/>
                <w:szCs w:val="22"/>
              </w:rPr>
              <w:t>kesilmek -</w:t>
            </w:r>
            <w:proofErr w:type="gramEnd"/>
            <w:r>
              <w:rPr>
                <w:rFonts w:asciiTheme="minorHAnsi" w:hAnsiTheme="minorHAnsi" w:cstheme="minorHAnsi"/>
                <w:sz w:val="22"/>
                <w:szCs w:val="22"/>
              </w:rPr>
              <w:t xml:space="preserve">  Göz </w:t>
            </w:r>
            <w:proofErr w:type="gramStart"/>
            <w:r>
              <w:rPr>
                <w:rFonts w:asciiTheme="minorHAnsi" w:hAnsiTheme="minorHAnsi" w:cstheme="minorHAnsi"/>
                <w:sz w:val="22"/>
                <w:szCs w:val="22"/>
              </w:rPr>
              <w:t>gezdirmek -</w:t>
            </w:r>
            <w:proofErr w:type="gramEnd"/>
            <w:r>
              <w:rPr>
                <w:rFonts w:asciiTheme="minorHAnsi" w:hAnsiTheme="minorHAnsi" w:cstheme="minorHAnsi"/>
                <w:sz w:val="22"/>
                <w:szCs w:val="22"/>
              </w:rPr>
              <w:t xml:space="preserve"> Kulak </w:t>
            </w:r>
            <w:proofErr w:type="gramStart"/>
            <w:r>
              <w:rPr>
                <w:rFonts w:asciiTheme="minorHAnsi" w:hAnsiTheme="minorHAnsi" w:cstheme="minorHAnsi"/>
                <w:sz w:val="22"/>
                <w:szCs w:val="22"/>
              </w:rPr>
              <w:t>kabartmak  -</w:t>
            </w:r>
            <w:proofErr w:type="gramEnd"/>
            <w:r>
              <w:rPr>
                <w:rFonts w:asciiTheme="minorHAnsi" w:hAnsiTheme="minorHAnsi" w:cstheme="minorHAnsi"/>
                <w:sz w:val="22"/>
                <w:szCs w:val="22"/>
              </w:rPr>
              <w:t xml:space="preserve"> Kulağına çalınmak </w:t>
            </w:r>
            <w:r w:rsidR="00C16BC6">
              <w:rPr>
                <w:rFonts w:asciiTheme="minorHAnsi" w:hAnsiTheme="minorHAnsi" w:cstheme="minorHAnsi"/>
                <w:sz w:val="22"/>
                <w:szCs w:val="22"/>
              </w:rPr>
              <w:t xml:space="preserve">– Kılı kırk yarmak – Kulak misafiri olmak </w:t>
            </w:r>
          </w:p>
        </w:tc>
      </w:tr>
    </w:tbl>
    <w:p w14:paraId="2C8AAA82" w14:textId="116CB36C" w:rsidR="00A55C9D" w:rsidRDefault="00A55C9D" w:rsidP="00C16BC6">
      <w:pPr>
        <w:pStyle w:val="NormalWeb"/>
        <w:shd w:val="clear" w:color="auto" w:fill="FFFFFF"/>
        <w:spacing w:before="120" w:beforeAutospacing="0" w:after="120" w:afterAutospacing="0"/>
        <w:ind w:firstLine="708"/>
        <w:rPr>
          <w:rFonts w:asciiTheme="minorHAnsi" w:hAnsiTheme="minorHAnsi" w:cstheme="minorHAnsi"/>
          <w:sz w:val="22"/>
          <w:szCs w:val="22"/>
        </w:rPr>
      </w:pPr>
      <w:r>
        <w:rPr>
          <w:rFonts w:asciiTheme="minorHAnsi" w:hAnsiTheme="minorHAnsi" w:cstheme="minorHAnsi"/>
          <w:sz w:val="22"/>
          <w:szCs w:val="22"/>
        </w:rPr>
        <w:t xml:space="preserve">Müdür, önündeki belgeleri </w:t>
      </w:r>
      <w:r w:rsidRPr="00A55C9D">
        <w:rPr>
          <w:rFonts w:asciiTheme="minorHAnsi" w:hAnsiTheme="minorHAnsi" w:cstheme="minorHAnsi"/>
          <w:sz w:val="22"/>
          <w:szCs w:val="22"/>
          <w:u w:val="single"/>
        </w:rPr>
        <w:t>derinlemesine incelemeden okuyup</w:t>
      </w:r>
      <w:r>
        <w:rPr>
          <w:rFonts w:asciiTheme="minorHAnsi" w:hAnsiTheme="minorHAnsi" w:cstheme="minorHAnsi"/>
          <w:sz w:val="22"/>
          <w:szCs w:val="22"/>
        </w:rPr>
        <w:t xml:space="preserve"> imzaladı.</w:t>
      </w:r>
    </w:p>
    <w:p w14:paraId="042484FA" w14:textId="7727AF29" w:rsidR="00A55C9D" w:rsidRDefault="00A55C9D" w:rsidP="00A55C9D">
      <w:pPr>
        <w:pStyle w:val="NormalWeb"/>
        <w:shd w:val="clear" w:color="auto" w:fill="FFFFFF"/>
        <w:spacing w:before="120" w:beforeAutospacing="0" w:after="120" w:afterAutospacing="0"/>
        <w:ind w:left="720"/>
        <w:rPr>
          <w:rFonts w:asciiTheme="minorHAnsi" w:hAnsiTheme="minorHAnsi" w:cstheme="minorHAnsi"/>
          <w:sz w:val="22"/>
          <w:szCs w:val="22"/>
        </w:rPr>
      </w:pPr>
      <w:r w:rsidRPr="00A55C9D">
        <w:rPr>
          <w:rFonts w:asciiTheme="minorHAnsi" w:hAnsiTheme="minorHAnsi" w:cstheme="minorHAnsi"/>
          <w:sz w:val="22"/>
          <w:szCs w:val="22"/>
        </w:rPr>
        <w:t>…………………………………………………………………………………………………………………………………………………………………….</w:t>
      </w:r>
    </w:p>
    <w:p w14:paraId="25CA73DB" w14:textId="4C290996" w:rsidR="00A55C9D" w:rsidRDefault="00A55C9D" w:rsidP="00A55C9D">
      <w:pPr>
        <w:pStyle w:val="NormalWeb"/>
        <w:shd w:val="clear" w:color="auto" w:fill="FFFFFF"/>
        <w:spacing w:before="120" w:beforeAutospacing="0" w:after="120" w:afterAutospacing="0"/>
        <w:ind w:left="720"/>
        <w:rPr>
          <w:rFonts w:asciiTheme="minorHAnsi" w:hAnsiTheme="minorHAnsi" w:cstheme="minorHAnsi"/>
          <w:sz w:val="22"/>
          <w:szCs w:val="22"/>
        </w:rPr>
      </w:pPr>
      <w:r>
        <w:rPr>
          <w:rFonts w:asciiTheme="minorHAnsi" w:hAnsiTheme="minorHAnsi" w:cstheme="minorHAnsi"/>
          <w:sz w:val="22"/>
          <w:szCs w:val="22"/>
        </w:rPr>
        <w:t xml:space="preserve">Çarşıda </w:t>
      </w:r>
      <w:r w:rsidRPr="00A55C9D">
        <w:rPr>
          <w:rFonts w:asciiTheme="minorHAnsi" w:hAnsiTheme="minorHAnsi" w:cstheme="minorHAnsi"/>
          <w:sz w:val="22"/>
          <w:szCs w:val="22"/>
          <w:u w:val="single"/>
        </w:rPr>
        <w:t>başkaları konuşurken ben de duymuş oldum</w:t>
      </w:r>
      <w:r w:rsidRPr="00A55C9D">
        <w:rPr>
          <w:rFonts w:asciiTheme="minorHAnsi" w:hAnsiTheme="minorHAnsi" w:cstheme="minorHAnsi"/>
          <w:sz w:val="22"/>
          <w:szCs w:val="22"/>
        </w:rPr>
        <w:t>, Kaymakam yarın köyümüze gelecekmiş.</w:t>
      </w:r>
    </w:p>
    <w:p w14:paraId="31474990" w14:textId="3DC089B7" w:rsidR="00710452" w:rsidRDefault="00C510AF" w:rsidP="00985C74">
      <w:pPr>
        <w:pStyle w:val="NormalWeb"/>
        <w:shd w:val="clear" w:color="auto" w:fill="FFFFFF"/>
        <w:spacing w:before="120" w:beforeAutospacing="0" w:after="120" w:afterAutospacing="0" w:line="360" w:lineRule="auto"/>
        <w:ind w:left="708"/>
        <w:rPr>
          <w:rFonts w:asciiTheme="minorHAnsi" w:hAnsiTheme="minorHAnsi" w:cstheme="minorHAnsi"/>
          <w:sz w:val="22"/>
          <w:szCs w:val="22"/>
        </w:rPr>
      </w:pPr>
      <w:r w:rsidRPr="00C16BC6">
        <w:rPr>
          <w:rFonts w:asciiTheme="minorHAnsi" w:hAnsiTheme="minorHAnsi" w:cstheme="minorHAnsi"/>
          <w:sz w:val="22"/>
          <w:szCs w:val="22"/>
        </w:rPr>
        <w:t>…………………………………………………………………………………………………………………………………………………………………….</w:t>
      </w:r>
    </w:p>
    <w:p w14:paraId="7E2A0A92" w14:textId="77777777" w:rsidR="00C16BC6" w:rsidRPr="00C16BC6" w:rsidRDefault="00C16BC6" w:rsidP="00985C74">
      <w:pPr>
        <w:pStyle w:val="NormalWeb"/>
        <w:shd w:val="clear" w:color="auto" w:fill="FFFFFF"/>
        <w:spacing w:before="120" w:beforeAutospacing="0" w:after="120" w:afterAutospacing="0" w:line="360" w:lineRule="auto"/>
        <w:ind w:left="708"/>
        <w:rPr>
          <w:rFonts w:asciiTheme="minorHAnsi" w:hAnsiTheme="minorHAnsi" w:cstheme="minorHAnsi"/>
          <w:sz w:val="22"/>
          <w:szCs w:val="22"/>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2767894F" w:rsidR="00331355" w:rsidRPr="00331355" w:rsidRDefault="004A4EBF" w:rsidP="00710452">
            <w:pPr>
              <w:pStyle w:val="AralkYok"/>
              <w:spacing w:line="360" w:lineRule="auto"/>
              <w:rPr>
                <w:rFonts w:cstheme="minorHAnsi"/>
                <w:b/>
                <w:bCs/>
              </w:rPr>
            </w:pPr>
            <w:r w:rsidRPr="004A4EBF">
              <w:rPr>
                <w:rFonts w:ascii="CIDFont+F3" w:hAnsi="CIDFont+F3" w:cs="CIDFont+F3"/>
                <w:b/>
                <w:bCs/>
                <w:color w:val="231F20"/>
                <w:sz w:val="20"/>
                <w:szCs w:val="20"/>
              </w:rPr>
              <w:t>T.Y.6.18. Yazısını zenginleştirecek biçimde söz varlığını kullanabilme</w:t>
            </w:r>
          </w:p>
        </w:tc>
      </w:tr>
    </w:tbl>
    <w:p w14:paraId="0E27E7F3" w14:textId="3D24B09F" w:rsidR="00907BC8" w:rsidRPr="00907BC8" w:rsidRDefault="00907BC8" w:rsidP="00907BC8">
      <w:pPr>
        <w:pStyle w:val="ListeParagraf"/>
        <w:numPr>
          <w:ilvl w:val="0"/>
          <w:numId w:val="27"/>
        </w:numPr>
        <w:spacing w:line="360" w:lineRule="auto"/>
        <w:rPr>
          <w:rFonts w:cstheme="minorHAnsi"/>
          <w:b/>
          <w:bCs/>
        </w:rPr>
      </w:pPr>
      <w:r>
        <w:rPr>
          <w:rFonts w:cstheme="minorHAnsi"/>
          <w:b/>
          <w:bCs/>
        </w:rPr>
        <w:t>İyi bir arkadaşın nasıl olması gerektiği ile ilgili bir yazı yazınız. Yazınızda en az üç tane deyim kullanınız.  Söz sanatlarından benzetmeye de yer veriniz. (20 p)</w:t>
      </w:r>
    </w:p>
    <w:p w14:paraId="11BC1D82" w14:textId="309002DD" w:rsidR="003F7057" w:rsidRPr="003F7057" w:rsidRDefault="003F7057" w:rsidP="003F7057">
      <w:pPr>
        <w:rPr>
          <w:rFonts w:cstheme="minorHAnsi"/>
          <w:color w:val="FF0000"/>
        </w:rPr>
      </w:pP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43CC1E38"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4"/>
  </w:num>
  <w:num w:numId="2" w16cid:durableId="238828138">
    <w:abstractNumId w:val="18"/>
  </w:num>
  <w:num w:numId="3" w16cid:durableId="2000114358">
    <w:abstractNumId w:val="20"/>
  </w:num>
  <w:num w:numId="4" w16cid:durableId="1908150137">
    <w:abstractNumId w:val="10"/>
  </w:num>
  <w:num w:numId="5" w16cid:durableId="396588260">
    <w:abstractNumId w:val="3"/>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0"/>
  </w:num>
  <w:num w:numId="11" w16cid:durableId="1966429270">
    <w:abstractNumId w:val="13"/>
  </w:num>
  <w:num w:numId="12" w16cid:durableId="1821851308">
    <w:abstractNumId w:val="23"/>
  </w:num>
  <w:num w:numId="13" w16cid:durableId="1860313248">
    <w:abstractNumId w:val="16"/>
  </w:num>
  <w:num w:numId="14" w16cid:durableId="199781355">
    <w:abstractNumId w:val="19"/>
  </w:num>
  <w:num w:numId="15" w16cid:durableId="1284385046">
    <w:abstractNumId w:val="21"/>
  </w:num>
  <w:num w:numId="16" w16cid:durableId="1835367411">
    <w:abstractNumId w:val="26"/>
  </w:num>
  <w:num w:numId="17" w16cid:durableId="277225712">
    <w:abstractNumId w:val="2"/>
  </w:num>
  <w:num w:numId="18" w16cid:durableId="760029882">
    <w:abstractNumId w:val="12"/>
  </w:num>
  <w:num w:numId="19" w16cid:durableId="647979294">
    <w:abstractNumId w:val="4"/>
  </w:num>
  <w:num w:numId="20" w16cid:durableId="1038627873">
    <w:abstractNumId w:val="17"/>
  </w:num>
  <w:num w:numId="21" w16cid:durableId="1893495732">
    <w:abstractNumId w:val="25"/>
  </w:num>
  <w:num w:numId="22" w16cid:durableId="1480265947">
    <w:abstractNumId w:val="6"/>
  </w:num>
  <w:num w:numId="23" w16cid:durableId="1600026183">
    <w:abstractNumId w:val="5"/>
  </w:num>
  <w:num w:numId="24" w16cid:durableId="1319580418">
    <w:abstractNumId w:val="1"/>
  </w:num>
  <w:num w:numId="25" w16cid:durableId="1896965571">
    <w:abstractNumId w:val="14"/>
  </w:num>
  <w:num w:numId="26" w16cid:durableId="622004432">
    <w:abstractNumId w:val="11"/>
  </w:num>
  <w:num w:numId="27" w16cid:durableId="1688484618">
    <w:abstractNumId w:val="9"/>
  </w:num>
  <w:num w:numId="28" w16cid:durableId="2005667031">
    <w:abstractNumId w:val="8"/>
  </w:num>
  <w:num w:numId="29" w16cid:durableId="34425602">
    <w:abstractNumId w:val="27"/>
  </w:num>
  <w:num w:numId="30" w16cid:durableId="1028987994">
    <w:abstractNumId w:val="22"/>
  </w:num>
  <w:num w:numId="31" w16cid:durableId="1459643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4AB7"/>
    <w:rsid w:val="001735C8"/>
    <w:rsid w:val="001A5651"/>
    <w:rsid w:val="00205F13"/>
    <w:rsid w:val="002526C8"/>
    <w:rsid w:val="00262A2C"/>
    <w:rsid w:val="002678B1"/>
    <w:rsid w:val="002A724E"/>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F7579"/>
    <w:rsid w:val="00640A53"/>
    <w:rsid w:val="00652E0F"/>
    <w:rsid w:val="006560EE"/>
    <w:rsid w:val="00662D9E"/>
    <w:rsid w:val="006C5A29"/>
    <w:rsid w:val="006D1353"/>
    <w:rsid w:val="006F397D"/>
    <w:rsid w:val="00710452"/>
    <w:rsid w:val="00724340"/>
    <w:rsid w:val="0077737A"/>
    <w:rsid w:val="007858E7"/>
    <w:rsid w:val="007F4BF9"/>
    <w:rsid w:val="00815128"/>
    <w:rsid w:val="008A403A"/>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55C9D"/>
    <w:rsid w:val="00A728F2"/>
    <w:rsid w:val="00AB7C0A"/>
    <w:rsid w:val="00AE1295"/>
    <w:rsid w:val="00AF1F40"/>
    <w:rsid w:val="00B8545E"/>
    <w:rsid w:val="00B93E86"/>
    <w:rsid w:val="00C16BC6"/>
    <w:rsid w:val="00C374C5"/>
    <w:rsid w:val="00C510AF"/>
    <w:rsid w:val="00CA2CF3"/>
    <w:rsid w:val="00D21042"/>
    <w:rsid w:val="00D64BA2"/>
    <w:rsid w:val="00D83963"/>
    <w:rsid w:val="00D85414"/>
    <w:rsid w:val="00DE30CC"/>
    <w:rsid w:val="00DF25D3"/>
    <w:rsid w:val="00DF7891"/>
    <w:rsid w:val="00E21F00"/>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722</Words>
  <Characters>2913</Characters>
  <Application>Microsoft Office Word</Application>
  <DocSecurity>0</DocSecurity>
  <Lines>74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68</cp:revision>
  <dcterms:created xsi:type="dcterms:W3CDTF">2023-10-13T09:18:00Z</dcterms:created>
  <dcterms:modified xsi:type="dcterms:W3CDTF">2025-10-20T19:13:00Z</dcterms:modified>
</cp:coreProperties>
</file>