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95D0A9F"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BC1204">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95D0A9F"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BC1204">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517E07" w:rsidRDefault="00D861E4" w:rsidP="00D861E4">
      <w:pPr>
        <w:spacing w:line="300" w:lineRule="auto"/>
        <w:rPr>
          <w:rFonts w:eastAsiaTheme="minorEastAsia" w:cstheme="minorHAnsi"/>
          <w:kern w:val="0"/>
          <w14:ligatures w14:val="none"/>
        </w:rPr>
      </w:pPr>
    </w:p>
    <w:p w14:paraId="4DCCABC9" w14:textId="60165015" w:rsidR="00CD520F" w:rsidRPr="00517E07" w:rsidRDefault="00CD520F" w:rsidP="00C45C4A">
      <w:pPr>
        <w:pStyle w:val="AralkYok"/>
        <w:spacing w:line="360" w:lineRule="auto"/>
        <w:rPr>
          <w:rFonts w:cstheme="minorHAnsi"/>
          <w:color w:val="FF0000"/>
        </w:rPr>
      </w:pPr>
    </w:p>
    <w:p w14:paraId="4177E2F3" w14:textId="77777777" w:rsidR="00211DCD" w:rsidRPr="00517E07" w:rsidRDefault="00211DCD" w:rsidP="00A566A9">
      <w:pPr>
        <w:spacing w:line="278" w:lineRule="auto"/>
        <w:rPr>
          <w:rFonts w:cstheme="minorHAnsi"/>
        </w:rPr>
      </w:pPr>
    </w:p>
    <w:p w14:paraId="435CD177" w14:textId="77777777" w:rsidR="00517E07" w:rsidRPr="00517E07" w:rsidRDefault="00517E07">
      <w:pPr>
        <w:pStyle w:val="ListeParagraf"/>
        <w:numPr>
          <w:ilvl w:val="0"/>
          <w:numId w:val="1"/>
        </w:numPr>
        <w:spacing w:line="278" w:lineRule="auto"/>
        <w:rPr>
          <w:rFonts w:cstheme="minorHAnsi"/>
          <w:b/>
          <w:bCs/>
        </w:rPr>
      </w:pPr>
      <w:r w:rsidRPr="00517E07">
        <w:rPr>
          <w:rFonts w:cstheme="minorHAnsi"/>
          <w:color w:val="000000"/>
          <w:shd w:val="clear" w:color="auto" w:fill="FFFFFF"/>
        </w:rPr>
        <w:t>Öğrencilik yaşamının önemli bir parçası dersler ve ders çalışma gerekliliğidir. Yaşamımızın bu döneminde bizden beklenen en temel sorumluluk, genellikle, derslerimizden başarıyla geçmektir.  Bu da ancak düzenli bir çalışma alışkanlığıyla olur.  Ne var ki, masa başına oturup ders çalışmak, kitapların başında saatler harcamak, kişiyi, her zaman istenilen sonuca götürmeyebilir. Verimli çalışmak, başarıyı artırmaya yarayan önemli bir beceridir. </w:t>
      </w:r>
    </w:p>
    <w:p w14:paraId="5961E19A" w14:textId="4E96729F" w:rsidR="00517E07" w:rsidRDefault="00A566A9" w:rsidP="00517E07">
      <w:pPr>
        <w:pStyle w:val="ListeParagraf"/>
        <w:spacing w:line="278" w:lineRule="auto"/>
        <w:rPr>
          <w:rFonts w:cstheme="minorHAnsi"/>
          <w:b/>
          <w:bCs/>
        </w:rPr>
      </w:pPr>
      <w:r w:rsidRPr="00517E07">
        <w:rPr>
          <w:rFonts w:cstheme="minorHAnsi"/>
          <w:b/>
          <w:bCs/>
        </w:rPr>
        <w:t xml:space="preserve">Bu metinde geçen bazı sözcüklerin anlamı aşağıda verilmiştir. Anlamı verilen sözcükleri metinden bularak anlamlarının karşısına yazınız. </w:t>
      </w:r>
      <w:r w:rsidR="00B579EE">
        <w:rPr>
          <w:rFonts w:cstheme="minorHAnsi"/>
          <w:b/>
          <w:bCs/>
        </w:rPr>
        <w:t>(10 p)</w:t>
      </w:r>
    </w:p>
    <w:p w14:paraId="6A72E2CA" w14:textId="0ABA52EE" w:rsidR="00517E07" w:rsidRPr="00517E07" w:rsidRDefault="00517E07">
      <w:pPr>
        <w:pStyle w:val="ListeParagraf"/>
        <w:numPr>
          <w:ilvl w:val="0"/>
          <w:numId w:val="2"/>
        </w:numPr>
        <w:spacing w:line="278" w:lineRule="auto"/>
        <w:rPr>
          <w:rFonts w:cstheme="minorHAnsi"/>
          <w:b/>
          <w:bCs/>
        </w:rPr>
      </w:pPr>
      <w:r w:rsidRPr="00517E07">
        <w:rPr>
          <w:rFonts w:cstheme="minorHAnsi"/>
        </w:rPr>
        <w:t xml:space="preserve">. . . . . . . . . . . . </w:t>
      </w:r>
      <w:r>
        <w:rPr>
          <w:rFonts w:cstheme="minorHAnsi"/>
        </w:rPr>
        <w:t xml:space="preserve">. . . . </w:t>
      </w:r>
      <w:r w:rsidRPr="00517E07">
        <w:rPr>
          <w:rFonts w:cstheme="minorHAnsi"/>
        </w:rPr>
        <w:t xml:space="preserve"> :</w:t>
      </w:r>
      <w:r>
        <w:rPr>
          <w:rFonts w:cstheme="minorHAnsi"/>
          <w:b/>
          <w:bCs/>
        </w:rPr>
        <w:t xml:space="preserve"> </w:t>
      </w:r>
      <w:r w:rsidRPr="00517E07">
        <w:rPr>
          <w:rFonts w:cstheme="minorHAnsi"/>
        </w:rPr>
        <w:t xml:space="preserve">Kişinin kendi davranışlarını veya kendi yetki alanına giren herhangi bir olayın </w:t>
      </w:r>
      <w:r w:rsidR="008532D9">
        <w:rPr>
          <w:rFonts w:cstheme="minorHAnsi"/>
        </w:rPr>
        <w:t xml:space="preserve">       </w:t>
      </w:r>
      <w:r w:rsidRPr="00517E07">
        <w:rPr>
          <w:rFonts w:cstheme="minorHAnsi"/>
        </w:rPr>
        <w:t>sonuçlarını üstlenmes</w:t>
      </w:r>
      <w:r>
        <w:rPr>
          <w:rFonts w:cstheme="minorHAnsi"/>
        </w:rPr>
        <w:t>i</w:t>
      </w:r>
    </w:p>
    <w:p w14:paraId="22E62BC7" w14:textId="77777777" w:rsidR="006A7369" w:rsidRPr="006A7369" w:rsidRDefault="00517E07">
      <w:pPr>
        <w:pStyle w:val="ListeParagraf"/>
        <w:numPr>
          <w:ilvl w:val="0"/>
          <w:numId w:val="2"/>
        </w:numPr>
        <w:spacing w:line="278" w:lineRule="auto"/>
        <w:rPr>
          <w:rFonts w:cstheme="minorHAnsi"/>
          <w:b/>
          <w:bCs/>
        </w:rPr>
      </w:pPr>
      <w:r>
        <w:rPr>
          <w:rFonts w:cstheme="minorHAnsi"/>
        </w:rPr>
        <w:t>. . . . . . . . . . . . . . . . :</w:t>
      </w:r>
      <w:r w:rsidRPr="00517E07">
        <w:rPr>
          <w:rFonts w:cstheme="minorHAnsi"/>
        </w:rPr>
        <w:t>Belli özellikleri olan zaman parçası; periyo</w:t>
      </w:r>
      <w:r>
        <w:rPr>
          <w:rFonts w:cstheme="minorHAnsi"/>
        </w:rPr>
        <w:t>t</w:t>
      </w:r>
    </w:p>
    <w:p w14:paraId="2DB3AF53" w14:textId="726A3BB3" w:rsidR="006A7369" w:rsidRDefault="006A7369" w:rsidP="006A7369">
      <w:pPr>
        <w:pStyle w:val="ListeParagraf"/>
        <w:spacing w:line="278" w:lineRule="auto"/>
        <w:ind w:left="1080"/>
        <w:rPr>
          <w:rFonts w:cstheme="minorHAnsi"/>
        </w:rPr>
      </w:pPr>
    </w:p>
    <w:p w14:paraId="3213231A" w14:textId="77777777" w:rsidR="006A7369" w:rsidRPr="006A7369" w:rsidRDefault="006A7369" w:rsidP="006A7369">
      <w:pPr>
        <w:pStyle w:val="ListeParagraf"/>
        <w:spacing w:line="278" w:lineRule="auto"/>
        <w:ind w:left="1080"/>
        <w:rPr>
          <w:rFonts w:cstheme="minorHAnsi"/>
          <w:b/>
          <w:bCs/>
        </w:rPr>
      </w:pPr>
    </w:p>
    <w:p w14:paraId="33023ED3" w14:textId="52EA3867" w:rsidR="006A7369" w:rsidRPr="006A7369" w:rsidRDefault="006A7369">
      <w:pPr>
        <w:pStyle w:val="ListeParagraf"/>
        <w:numPr>
          <w:ilvl w:val="0"/>
          <w:numId w:val="1"/>
        </w:numPr>
        <w:spacing w:line="278" w:lineRule="auto"/>
        <w:rPr>
          <w:rFonts w:cstheme="minorHAnsi"/>
        </w:rPr>
      </w:pPr>
      <w:r w:rsidRPr="006A7369">
        <w:rPr>
          <w:rFonts w:cstheme="minorHAnsi"/>
        </w:rPr>
        <w:t>Ayasofya’nın kuzeydoğusunda üstü açık sarı renk boyalı, kubbeli, yuvarlak yapı hazine binasıdır. Kiliselerdeki hazine binaları sadece maddi açıdan değerli eşyaları değil, azizlere ait bakiyeler gibi dinî açıdan değerli eşyaları da içinde barındırırlardı. Ayasofya’daki hazine binasında varlığı kaynaklardan bilinen bir fırının ayin sonunda cemaate verilen ekmeğin pişirildiği yer olması açısından da önemi vardır.</w:t>
      </w:r>
    </w:p>
    <w:p w14:paraId="13A5D095" w14:textId="41860FEE" w:rsidR="00517E07" w:rsidRPr="006A7369" w:rsidRDefault="00517E07" w:rsidP="006A7369">
      <w:pPr>
        <w:pStyle w:val="ListeParagraf"/>
        <w:spacing w:line="278" w:lineRule="auto"/>
        <w:rPr>
          <w:rFonts w:cstheme="minorHAnsi"/>
          <w:b/>
          <w:bCs/>
        </w:rPr>
      </w:pPr>
      <w:r w:rsidRPr="006A7369">
        <w:rPr>
          <w:rFonts w:cstheme="minorHAnsi"/>
          <w:b/>
          <w:bCs/>
        </w:rPr>
        <w:t xml:space="preserve">Bu parçadan özel isim, </w:t>
      </w:r>
      <w:r w:rsidR="006A7369">
        <w:rPr>
          <w:rFonts w:cstheme="minorHAnsi"/>
          <w:b/>
          <w:bCs/>
        </w:rPr>
        <w:t>topluluk</w:t>
      </w:r>
      <w:r w:rsidRPr="006A7369">
        <w:rPr>
          <w:rFonts w:cstheme="minorHAnsi"/>
          <w:b/>
          <w:bCs/>
        </w:rPr>
        <w:t xml:space="preserve"> isim ve niteleme sıfatına birer örnek yazınız.</w:t>
      </w:r>
      <w:r w:rsidR="00B579EE">
        <w:rPr>
          <w:rFonts w:cstheme="minorHAnsi"/>
          <w:b/>
          <w:bCs/>
        </w:rPr>
        <w:t xml:space="preserve"> (15 p)</w:t>
      </w:r>
    </w:p>
    <w:p w14:paraId="5B3F90DC" w14:textId="7627427F" w:rsidR="00517E07" w:rsidRPr="006A7369" w:rsidRDefault="00517E07" w:rsidP="00517E07">
      <w:pPr>
        <w:pStyle w:val="ListeParagraf"/>
        <w:spacing w:line="278" w:lineRule="auto"/>
        <w:rPr>
          <w:rFonts w:cstheme="minorHAnsi"/>
        </w:rPr>
      </w:pPr>
      <w:r w:rsidRPr="006A7369">
        <w:rPr>
          <w:rFonts w:cstheme="minorHAnsi"/>
        </w:rPr>
        <w:t>a) Özel isim: ……………………………………………</w:t>
      </w:r>
    </w:p>
    <w:p w14:paraId="30A5329F" w14:textId="6AF5CA99" w:rsidR="00517E07" w:rsidRPr="006A7369" w:rsidRDefault="00517E07" w:rsidP="00517E07">
      <w:pPr>
        <w:pStyle w:val="ListeParagraf"/>
        <w:spacing w:line="278" w:lineRule="auto"/>
        <w:rPr>
          <w:rFonts w:cstheme="minorHAnsi"/>
        </w:rPr>
      </w:pPr>
      <w:r w:rsidRPr="006A7369">
        <w:rPr>
          <w:rFonts w:cstheme="minorHAnsi"/>
        </w:rPr>
        <w:t xml:space="preserve">b) </w:t>
      </w:r>
      <w:r w:rsidR="006A7369">
        <w:rPr>
          <w:rFonts w:cstheme="minorHAnsi"/>
        </w:rPr>
        <w:t>Topluluk</w:t>
      </w:r>
      <w:r w:rsidRPr="006A7369">
        <w:rPr>
          <w:rFonts w:cstheme="minorHAnsi"/>
        </w:rPr>
        <w:t xml:space="preserve"> isim: …………………………………..………</w:t>
      </w:r>
    </w:p>
    <w:p w14:paraId="3E28D02C" w14:textId="77777777" w:rsidR="001A5348" w:rsidRDefault="00517E07" w:rsidP="001A5348">
      <w:pPr>
        <w:pStyle w:val="ListeParagraf"/>
        <w:spacing w:line="278" w:lineRule="auto"/>
        <w:rPr>
          <w:rFonts w:cstheme="minorHAnsi"/>
        </w:rPr>
      </w:pPr>
      <w:r w:rsidRPr="006A7369">
        <w:rPr>
          <w:rFonts w:cstheme="minorHAnsi"/>
        </w:rPr>
        <w:t>c) Niteleme sıfatı: ………………………………………</w:t>
      </w:r>
    </w:p>
    <w:p w14:paraId="708A30C2" w14:textId="77777777" w:rsidR="001A5348" w:rsidRDefault="001A5348" w:rsidP="001A5348">
      <w:pPr>
        <w:pStyle w:val="ListeParagraf"/>
        <w:spacing w:line="278" w:lineRule="auto"/>
        <w:rPr>
          <w:rFonts w:cstheme="minorHAnsi"/>
        </w:rPr>
      </w:pPr>
    </w:p>
    <w:p w14:paraId="66B8453C" w14:textId="77777777" w:rsidR="001A5348" w:rsidRDefault="001A5348" w:rsidP="001A5348">
      <w:pPr>
        <w:pStyle w:val="ListeParagraf"/>
        <w:spacing w:line="278" w:lineRule="auto"/>
        <w:rPr>
          <w:rFonts w:cstheme="minorHAnsi"/>
        </w:rPr>
      </w:pPr>
    </w:p>
    <w:p w14:paraId="1B887037" w14:textId="29119AA5" w:rsidR="001A5348" w:rsidRPr="001A5348" w:rsidRDefault="001A5348" w:rsidP="001A5348">
      <w:pPr>
        <w:pStyle w:val="AralkYok"/>
        <w:numPr>
          <w:ilvl w:val="0"/>
          <w:numId w:val="1"/>
        </w:numPr>
        <w:spacing w:line="360" w:lineRule="auto"/>
        <w:rPr>
          <w:rFonts w:cstheme="minorHAnsi"/>
        </w:rPr>
      </w:pPr>
      <w:r w:rsidRPr="001A5348">
        <w:rPr>
          <w:rFonts w:cstheme="minorHAnsi"/>
        </w:rPr>
        <w:t>Yaş otuz beş! yolun yarısı eder.</w:t>
      </w:r>
    </w:p>
    <w:p w14:paraId="5C45B7C9" w14:textId="77777777" w:rsidR="001A5348" w:rsidRPr="001A5348" w:rsidRDefault="001A5348" w:rsidP="001A5348">
      <w:pPr>
        <w:pStyle w:val="AralkYok"/>
        <w:spacing w:line="360" w:lineRule="auto"/>
        <w:ind w:left="720"/>
        <w:rPr>
          <w:rFonts w:cstheme="minorHAnsi"/>
        </w:rPr>
      </w:pPr>
      <w:r w:rsidRPr="001A5348">
        <w:rPr>
          <w:rFonts w:cstheme="minorHAnsi"/>
        </w:rPr>
        <w:t>Dante gibi ortasındayız ömrün.</w:t>
      </w:r>
    </w:p>
    <w:p w14:paraId="79A870A2" w14:textId="77777777" w:rsidR="001A5348" w:rsidRPr="001A5348" w:rsidRDefault="001A5348" w:rsidP="001A5348">
      <w:pPr>
        <w:pStyle w:val="AralkYok"/>
        <w:spacing w:line="360" w:lineRule="auto"/>
        <w:ind w:left="720"/>
        <w:rPr>
          <w:rFonts w:cstheme="minorHAnsi"/>
        </w:rPr>
      </w:pPr>
      <w:r w:rsidRPr="001A5348">
        <w:rPr>
          <w:rFonts w:cstheme="minorHAnsi"/>
        </w:rPr>
        <w:t>Delikanlı çağımızdaki cevher,</w:t>
      </w:r>
    </w:p>
    <w:p w14:paraId="4DF5F627" w14:textId="77777777" w:rsidR="001A5348" w:rsidRPr="001A5348" w:rsidRDefault="001A5348" w:rsidP="001A5348">
      <w:pPr>
        <w:pStyle w:val="AralkYok"/>
        <w:spacing w:line="360" w:lineRule="auto"/>
        <w:ind w:left="720"/>
        <w:rPr>
          <w:rFonts w:cstheme="minorHAnsi"/>
        </w:rPr>
      </w:pPr>
      <w:r w:rsidRPr="001A5348">
        <w:rPr>
          <w:rFonts w:cstheme="minorHAnsi"/>
        </w:rPr>
        <w:t>Yalvarmak, yakarmak nafile bugün,</w:t>
      </w:r>
    </w:p>
    <w:p w14:paraId="6E73E538" w14:textId="6FF12762" w:rsidR="001A5348" w:rsidRDefault="001A5348" w:rsidP="001A5348">
      <w:pPr>
        <w:pStyle w:val="AralkYok"/>
        <w:spacing w:line="360" w:lineRule="auto"/>
        <w:ind w:left="720"/>
        <w:rPr>
          <w:rFonts w:cstheme="minorHAnsi"/>
        </w:rPr>
      </w:pPr>
      <w:r w:rsidRPr="001A5348">
        <w:rPr>
          <w:rFonts w:cstheme="minorHAnsi"/>
        </w:rPr>
        <w:t>Gözünün yaşına bakmadan gider.</w:t>
      </w:r>
    </w:p>
    <w:p w14:paraId="2DDF6A13" w14:textId="51F6D28A" w:rsidR="001A5348" w:rsidRPr="001A5348" w:rsidRDefault="001A5348" w:rsidP="001A5348">
      <w:pPr>
        <w:pStyle w:val="AralkYok"/>
        <w:spacing w:line="360" w:lineRule="auto"/>
        <w:ind w:left="720"/>
        <w:rPr>
          <w:rFonts w:cstheme="minorHAnsi"/>
          <w:b/>
          <w:bCs/>
        </w:rPr>
      </w:pPr>
      <w:r w:rsidRPr="001A5348">
        <w:rPr>
          <w:rFonts w:cstheme="minorHAnsi"/>
          <w:b/>
          <w:bCs/>
        </w:rPr>
        <w:t>Bu şiirin dize sonlarında ses benzerliği olan kelimeleri yazınız.</w:t>
      </w:r>
      <w:r w:rsidR="00B579EE">
        <w:rPr>
          <w:rFonts w:cstheme="minorHAnsi"/>
          <w:b/>
          <w:bCs/>
        </w:rPr>
        <w:t xml:space="preserve"> (15 p)</w:t>
      </w:r>
    </w:p>
    <w:p w14:paraId="7CB1F7B0" w14:textId="5FD21739" w:rsidR="001A5348" w:rsidRDefault="001A5348" w:rsidP="001A5348">
      <w:pPr>
        <w:pStyle w:val="AralkYok"/>
        <w:spacing w:line="360" w:lineRule="auto"/>
        <w:ind w:left="720"/>
        <w:rPr>
          <w:rFonts w:cstheme="minorHAnsi"/>
        </w:rPr>
      </w:pPr>
      <w:r>
        <w:rPr>
          <w:rFonts w:cstheme="minorHAnsi"/>
        </w:rPr>
        <w:t>. . . . . . . . . . . . . . . . . . . . . . . . . . . . . . . . . . . . . . . . . . . . . .  . . . . . . . . . . . . . . . . . . . . . . . . . . . . . . . . . . . . . . . . . . . . .</w:t>
      </w:r>
    </w:p>
    <w:p w14:paraId="21D5EB31" w14:textId="77777777" w:rsidR="001A5348" w:rsidRDefault="001A5348" w:rsidP="001A5348">
      <w:pPr>
        <w:pStyle w:val="AralkYok"/>
        <w:spacing w:line="360" w:lineRule="auto"/>
        <w:rPr>
          <w:rFonts w:cstheme="minorHAnsi"/>
        </w:rPr>
      </w:pPr>
    </w:p>
    <w:p w14:paraId="2057C897" w14:textId="77777777" w:rsidR="001A5348" w:rsidRDefault="001A5348" w:rsidP="001A5348">
      <w:pPr>
        <w:pStyle w:val="AralkYok"/>
        <w:numPr>
          <w:ilvl w:val="0"/>
          <w:numId w:val="1"/>
        </w:numPr>
        <w:spacing w:line="360" w:lineRule="auto"/>
        <w:rPr>
          <w:rFonts w:cstheme="minorHAnsi"/>
        </w:rPr>
      </w:pPr>
      <w:r w:rsidRPr="001A5348">
        <w:rPr>
          <w:rFonts w:cstheme="minorHAnsi"/>
        </w:rPr>
        <w:t>Bir kutup ayısının gövdesi, omuz kamburunun olmaması dışında bir boz ayının gövdesine oldukça benzerdir. Baş kısmı diğer ayıların başlarından nispeten daha küçüktür ve boyun kısmı uzundur. Yetişkin erkek bireyler 300-800 kg arasındadır ve burundan kuyruk ucuna kadar 2</w:t>
      </w:r>
      <w:r>
        <w:rPr>
          <w:rFonts w:cstheme="minorHAnsi"/>
        </w:rPr>
        <w:t>,</w:t>
      </w:r>
      <w:r w:rsidRPr="001A5348">
        <w:rPr>
          <w:rFonts w:cstheme="minorHAnsi"/>
        </w:rPr>
        <w:t>5 m uzunluğa erişebilirler. Dişi bireyler daha küçük yapıdadırlar. 150 ila 300 kg kütleye ulaşabilirler ve 1</w:t>
      </w:r>
      <w:r>
        <w:rPr>
          <w:rFonts w:cstheme="minorHAnsi"/>
        </w:rPr>
        <w:t>,</w:t>
      </w:r>
      <w:r w:rsidRPr="001A5348">
        <w:rPr>
          <w:rFonts w:cstheme="minorHAnsi"/>
        </w:rPr>
        <w:t>8 ila 2 m uzunluğa sahiptirler.</w:t>
      </w:r>
      <w:r>
        <w:rPr>
          <w:rFonts w:cstheme="minorHAnsi"/>
        </w:rPr>
        <w:t xml:space="preserve"> </w:t>
      </w:r>
      <w:r w:rsidRPr="001A5348">
        <w:rPr>
          <w:rFonts w:cstheme="minorHAnsi"/>
        </w:rPr>
        <w:t>Bilinenin aksine kutup ayılarının derisi siyahtır ve kürkü pigmentten yoksundur. Beyaz görünüm, berrak saç tellerinden ışığın kırılmasının sonucu oluşmaktadır.</w:t>
      </w:r>
    </w:p>
    <w:p w14:paraId="4416D116" w14:textId="7017AF0B" w:rsidR="001A5348" w:rsidRPr="001A5348" w:rsidRDefault="001A5348" w:rsidP="001A5348">
      <w:pPr>
        <w:pStyle w:val="AralkYok"/>
        <w:spacing w:line="360" w:lineRule="auto"/>
        <w:ind w:left="720"/>
        <w:rPr>
          <w:rFonts w:cstheme="minorHAnsi"/>
          <w:b/>
          <w:bCs/>
        </w:rPr>
      </w:pPr>
      <w:r w:rsidRPr="001A5348">
        <w:rPr>
          <w:rFonts w:cstheme="minorHAnsi"/>
          <w:b/>
          <w:bCs/>
        </w:rPr>
        <w:t>Bu metnin konusunu yazınız.</w:t>
      </w:r>
      <w:r w:rsidR="00B579EE">
        <w:rPr>
          <w:rFonts w:cstheme="minorHAnsi"/>
          <w:b/>
          <w:bCs/>
        </w:rPr>
        <w:t xml:space="preserve"> (15 p)</w:t>
      </w:r>
    </w:p>
    <w:p w14:paraId="0FE24808" w14:textId="77777777" w:rsidR="001A5348" w:rsidRDefault="001A5348" w:rsidP="001A5348">
      <w:pPr>
        <w:pStyle w:val="AralkYok"/>
        <w:spacing w:line="360" w:lineRule="auto"/>
        <w:ind w:left="720"/>
        <w:rPr>
          <w:rFonts w:cstheme="minorHAnsi"/>
        </w:rPr>
      </w:pPr>
      <w:r>
        <w:rPr>
          <w:rFonts w:cstheme="minorHAnsi"/>
        </w:rPr>
        <w:t>. . . . . . . . . . . . . . . . . . . . . . . . . . . . . . . . . . . . . . . . . . . . . .  . . . . . . . . . . . . . . . . . . . . . . . . . . . . . . . . . . . . . . . . . . . . .</w:t>
      </w:r>
    </w:p>
    <w:p w14:paraId="414F1E0E" w14:textId="483971A9" w:rsidR="001A5348" w:rsidRPr="00BC1204" w:rsidRDefault="001A5348" w:rsidP="001A5348">
      <w:pPr>
        <w:pStyle w:val="AralkYok"/>
        <w:numPr>
          <w:ilvl w:val="0"/>
          <w:numId w:val="1"/>
        </w:numPr>
        <w:spacing w:line="360" w:lineRule="auto"/>
        <w:rPr>
          <w:rFonts w:cstheme="minorHAnsi"/>
          <w:b/>
          <w:bCs/>
        </w:rPr>
      </w:pPr>
      <w:r w:rsidRPr="00BC1204">
        <w:rPr>
          <w:rFonts w:cstheme="minorHAnsi"/>
          <w:b/>
          <w:bCs/>
        </w:rPr>
        <w:lastRenderedPageBreak/>
        <w:t>I. Metin</w:t>
      </w:r>
    </w:p>
    <w:p w14:paraId="0E120E04" w14:textId="6488F572" w:rsidR="001A5348" w:rsidRDefault="001A5348" w:rsidP="001A5348">
      <w:pPr>
        <w:pStyle w:val="AralkYok"/>
        <w:spacing w:line="360" w:lineRule="auto"/>
        <w:ind w:left="720"/>
        <w:rPr>
          <w:rFonts w:cstheme="minorHAnsi"/>
        </w:rPr>
      </w:pPr>
      <w:r w:rsidRPr="001A5348">
        <w:rPr>
          <w:rFonts w:cstheme="minorHAnsi"/>
        </w:rPr>
        <w:t>30-40 m</w:t>
      </w:r>
      <w:r w:rsidR="00BC1204">
        <w:rPr>
          <w:rFonts w:cstheme="minorHAnsi"/>
        </w:rPr>
        <w:t>’</w:t>
      </w:r>
      <w:r w:rsidRPr="001A5348">
        <w:rPr>
          <w:rFonts w:cstheme="minorHAnsi"/>
        </w:rPr>
        <w:t>ye kadar boy ve 1 m</w:t>
      </w:r>
      <w:r>
        <w:rPr>
          <w:rFonts w:cstheme="minorHAnsi"/>
        </w:rPr>
        <w:t>’</w:t>
      </w:r>
      <w:r w:rsidRPr="001A5348">
        <w:rPr>
          <w:rFonts w:cstheme="minorHAnsi"/>
        </w:rPr>
        <w:t xml:space="preserve">ye kadar çap yapabilen kayının en belirgin özelliği, açık gri veya koyu gri renkli kabuklarının ağaçların hayatı boyunca çatlamadan düz ve pürüzsüz olarak kalmalarıdır. Genç sürgünleri tüylüdür. Doğu </w:t>
      </w:r>
      <w:r w:rsidR="00BC1204">
        <w:rPr>
          <w:rFonts w:cstheme="minorHAnsi"/>
        </w:rPr>
        <w:t>K</w:t>
      </w:r>
      <w:r w:rsidRPr="001A5348">
        <w:rPr>
          <w:rFonts w:cstheme="minorHAnsi"/>
        </w:rPr>
        <w:t>ayını, düzgün ve dolgun gövde yapabilen</w:t>
      </w:r>
      <w:r w:rsidR="00BC1204">
        <w:rPr>
          <w:rFonts w:cstheme="minorHAnsi"/>
        </w:rPr>
        <w:t xml:space="preserve"> ve</w:t>
      </w:r>
      <w:r w:rsidRPr="001A5348">
        <w:rPr>
          <w:rFonts w:cstheme="minorHAnsi"/>
        </w:rPr>
        <w:t xml:space="preserve"> </w:t>
      </w:r>
      <w:r w:rsidR="00BC1204">
        <w:rPr>
          <w:rFonts w:cstheme="minorHAnsi"/>
        </w:rPr>
        <w:t>ü</w:t>
      </w:r>
      <w:r w:rsidRPr="001A5348">
        <w:rPr>
          <w:rFonts w:cstheme="minorHAnsi"/>
        </w:rPr>
        <w:t xml:space="preserve">lkemizin </w:t>
      </w:r>
      <w:r w:rsidR="00BC1204">
        <w:rPr>
          <w:rFonts w:cstheme="minorHAnsi"/>
        </w:rPr>
        <w:t xml:space="preserve">birinci </w:t>
      </w:r>
      <w:r w:rsidRPr="001A5348">
        <w:rPr>
          <w:rFonts w:cstheme="minorHAnsi"/>
        </w:rPr>
        <w:t>sınıf orman ağaçlarından biridir.</w:t>
      </w:r>
    </w:p>
    <w:p w14:paraId="29C3CB6C" w14:textId="77777777" w:rsidR="00BC1204" w:rsidRDefault="00BC1204" w:rsidP="001A5348">
      <w:pPr>
        <w:pStyle w:val="AralkYok"/>
        <w:spacing w:line="360" w:lineRule="auto"/>
        <w:ind w:left="720"/>
        <w:rPr>
          <w:rFonts w:cstheme="minorHAnsi"/>
        </w:rPr>
      </w:pPr>
    </w:p>
    <w:p w14:paraId="5A34CF5D" w14:textId="23E4FD02" w:rsidR="00BC1204" w:rsidRPr="00BC1204" w:rsidRDefault="00BC1204" w:rsidP="001A5348">
      <w:pPr>
        <w:pStyle w:val="AralkYok"/>
        <w:spacing w:line="360" w:lineRule="auto"/>
        <w:ind w:left="720"/>
        <w:rPr>
          <w:rFonts w:cstheme="minorHAnsi"/>
          <w:b/>
          <w:bCs/>
        </w:rPr>
      </w:pPr>
      <w:r w:rsidRPr="00BC1204">
        <w:rPr>
          <w:rFonts w:cstheme="minorHAnsi"/>
          <w:b/>
          <w:bCs/>
        </w:rPr>
        <w:t>II. Metin</w:t>
      </w:r>
    </w:p>
    <w:p w14:paraId="5DD71C42" w14:textId="252E69E0" w:rsidR="00BC1204" w:rsidRDefault="00BC1204" w:rsidP="001A5348">
      <w:pPr>
        <w:pStyle w:val="AralkYok"/>
        <w:spacing w:line="360" w:lineRule="auto"/>
        <w:ind w:left="720"/>
        <w:rPr>
          <w:rFonts w:cstheme="minorHAnsi"/>
        </w:rPr>
      </w:pPr>
      <w:r w:rsidRPr="00BC1204">
        <w:rPr>
          <w:rFonts w:cstheme="minorHAnsi"/>
        </w:rPr>
        <w:t>Evcilleştirilebilen minik bir kuş türü olan kanarya doğada küçük sürüler halinde yaşayan bir canlıdır. Genellikle sarı renk ve bu rengin tonlarında tüylere sahip olan bu sevimli canlıların karakteristik özellikleri seri şekilde ötmeleridir. Görüntüleri kadar sesleri de güzel olan kanaryaların anavatanları adlarını aldıkları Kanarya Adaları’dır.</w:t>
      </w:r>
    </w:p>
    <w:p w14:paraId="3526370D" w14:textId="0843F9F4" w:rsidR="00BC1204" w:rsidRPr="00B579EE" w:rsidRDefault="00BC1204" w:rsidP="001A5348">
      <w:pPr>
        <w:pStyle w:val="AralkYok"/>
        <w:spacing w:line="360" w:lineRule="auto"/>
        <w:ind w:left="720"/>
        <w:rPr>
          <w:rFonts w:cstheme="minorHAnsi"/>
          <w:b/>
          <w:bCs/>
        </w:rPr>
      </w:pPr>
      <w:r w:rsidRPr="00B579EE">
        <w:rPr>
          <w:rFonts w:cstheme="minorHAnsi"/>
          <w:b/>
          <w:bCs/>
        </w:rPr>
        <w:t>Bu iki metni işledikleri konu bakımından karşılaştırınız.</w:t>
      </w:r>
      <w:r w:rsidR="00B579EE">
        <w:rPr>
          <w:rFonts w:cstheme="minorHAnsi"/>
          <w:b/>
          <w:bCs/>
        </w:rPr>
        <w:t xml:space="preserve"> (20 p)</w:t>
      </w:r>
    </w:p>
    <w:p w14:paraId="6266B0CD" w14:textId="77777777" w:rsidR="00BC1204" w:rsidRDefault="00BC1204" w:rsidP="00BC1204">
      <w:pPr>
        <w:pStyle w:val="AralkYok"/>
        <w:spacing w:line="360" w:lineRule="auto"/>
        <w:ind w:left="720"/>
        <w:rPr>
          <w:rFonts w:cstheme="minorHAnsi"/>
        </w:rPr>
      </w:pPr>
      <w:bookmarkStart w:id="0" w:name="_Hlk167348780"/>
      <w:r>
        <w:rPr>
          <w:rFonts w:cstheme="minorHAnsi"/>
        </w:rPr>
        <w:t>. . . . . . . . . . . . . . . . . . . . . . . . . . . . . . . . . . . . . . . . . . . . . .  . . . . . . . . . . . . . . . . . . . . . . . . . . . . . . . . . . . . . . . . . . . . .</w:t>
      </w:r>
    </w:p>
    <w:bookmarkEnd w:id="0"/>
    <w:p w14:paraId="5FCD4F43" w14:textId="77777777" w:rsidR="00BC1204" w:rsidRDefault="00BC1204" w:rsidP="001A5348">
      <w:pPr>
        <w:pStyle w:val="AralkYok"/>
        <w:spacing w:line="360" w:lineRule="auto"/>
        <w:ind w:left="720"/>
        <w:rPr>
          <w:rFonts w:cstheme="minorHAnsi"/>
        </w:rPr>
      </w:pPr>
    </w:p>
    <w:p w14:paraId="5561F504" w14:textId="07F09E22" w:rsidR="00B579EE" w:rsidRPr="00B579EE" w:rsidRDefault="00B579EE" w:rsidP="00B579EE">
      <w:pPr>
        <w:pStyle w:val="AralkYok"/>
        <w:numPr>
          <w:ilvl w:val="0"/>
          <w:numId w:val="1"/>
        </w:numPr>
        <w:spacing w:line="360" w:lineRule="auto"/>
        <w:rPr>
          <w:rFonts w:cstheme="minorHAnsi"/>
          <w:b/>
          <w:bCs/>
        </w:rPr>
      </w:pPr>
      <w:r w:rsidRPr="00B579EE">
        <w:rPr>
          <w:rFonts w:cstheme="minorHAnsi"/>
          <w:b/>
          <w:bCs/>
        </w:rPr>
        <w:t>Verimli ders çalışma ile ilgili bir yazı yazınız. Yazınıza uygun bir başlık koyunuz.</w:t>
      </w:r>
      <w:r>
        <w:rPr>
          <w:rFonts w:cstheme="minorHAnsi"/>
          <w:b/>
          <w:bCs/>
        </w:rPr>
        <w:t xml:space="preserve"> (25 p)</w:t>
      </w:r>
    </w:p>
    <w:p w14:paraId="4556F7AD" w14:textId="77777777" w:rsidR="00B579EE" w:rsidRDefault="00B579EE" w:rsidP="00B579EE">
      <w:pPr>
        <w:pStyle w:val="AralkYok"/>
        <w:spacing w:line="360" w:lineRule="auto"/>
        <w:ind w:left="720"/>
        <w:rPr>
          <w:rFonts w:cstheme="minorHAnsi"/>
        </w:rPr>
      </w:pPr>
      <w:r>
        <w:rPr>
          <w:rFonts w:cstheme="minorHAnsi"/>
        </w:rPr>
        <w:tab/>
      </w:r>
      <w:r>
        <w:rPr>
          <w:rFonts w:cstheme="minorHAnsi"/>
        </w:rPr>
        <w:tab/>
      </w:r>
      <w:r>
        <w:rPr>
          <w:rFonts w:cstheme="minorHAnsi"/>
        </w:rPr>
        <w:tab/>
        <w:t xml:space="preserve">. . . . . . . . . . . . . . . . . . . . . . . . . . . . . .  . . . .  . . . </w:t>
      </w:r>
    </w:p>
    <w:p w14:paraId="396F5D71" w14:textId="10F6A8E2" w:rsidR="00B579EE" w:rsidRDefault="00B579EE" w:rsidP="00B579EE">
      <w:pPr>
        <w:pStyle w:val="AralkYok"/>
        <w:spacing w:line="360" w:lineRule="auto"/>
        <w:ind w:left="720"/>
        <w:rPr>
          <w:rFonts w:cstheme="minorHAnsi"/>
        </w:rPr>
      </w:pPr>
      <w:r w:rsidRPr="00B579EE">
        <w:rPr>
          <w:rFonts w:cstheme="minorHAnsi"/>
        </w:rPr>
        <w:t>. . . . . . . . . . . . . . . . . . . . . . . . . . . . . . . . . . . . . . . . . . . . . .  . . . . . . . . . . . . . . . . . . . . . . . . . . . . . . . . . . . . . . . . . . . . .</w:t>
      </w:r>
      <w:r w:rsidRPr="00B579EE">
        <w:rPr>
          <w:rFonts w:cstheme="minorHAnsi"/>
        </w:rPr>
        <w:t xml:space="preserve"> </w:t>
      </w:r>
      <w:r>
        <w:rPr>
          <w:rFonts w:cstheme="minorHAnsi"/>
        </w:rPr>
        <w:t>. . . . . . . . . . . . . . . . . . . . . . . . . . . . . . . . . . . . . . . . . . . . . .  . . . . . . . . . . . . . . . . . . . . . . . . . . . . . . . . . . . . . . . . . . . . .</w:t>
      </w:r>
    </w:p>
    <w:p w14:paraId="4BE550FA"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591EE613"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410338B6"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4FA30782"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4E8C1007"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7B2CF45C"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317728E9"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09203D97" w14:textId="35FF01BE" w:rsidR="00B579EE" w:rsidRDefault="00B579EE" w:rsidP="00B579EE">
      <w:pPr>
        <w:pStyle w:val="AralkYok"/>
        <w:spacing w:line="360" w:lineRule="auto"/>
        <w:ind w:left="720"/>
        <w:rPr>
          <w:rFonts w:cstheme="minorHAnsi"/>
        </w:rPr>
      </w:pPr>
      <w:r w:rsidRPr="00B579EE">
        <w:rPr>
          <w:rFonts w:cstheme="minorHAnsi"/>
        </w:rPr>
        <w:t>. . . . . . . . . . . . . . . . . . . . . . . . . . . . . . . . . . . . . . . . . . . . . .  . . . . . . . . . . . . . . . . . . . . . . . . . . . . . . . . . . . . . . . . . . . . .</w:t>
      </w:r>
    </w:p>
    <w:p w14:paraId="6A3734A9" w14:textId="2A24AE4F" w:rsidR="00B579EE" w:rsidRDefault="00B579EE" w:rsidP="00B579EE">
      <w:pPr>
        <w:pStyle w:val="AralkYok"/>
        <w:spacing w:line="360" w:lineRule="auto"/>
        <w:ind w:left="720"/>
        <w:rPr>
          <w:rFonts w:cstheme="minorHAnsi"/>
        </w:rPr>
      </w:pPr>
      <w:r w:rsidRPr="00B579EE">
        <w:rPr>
          <w:rFonts w:cstheme="minorHAnsi"/>
        </w:rPr>
        <w:t>. . . . . . . . . . . . . . . . . . . . . . . . . . . . . . . . . . . . . . . . . . . . . .  . . . . . . . . . . . . . . . . . . . . . . . . . . . . . . . . . . . . . . . . . . . . .</w:t>
      </w:r>
      <w:r w:rsidRPr="00B579EE">
        <w:t xml:space="preserve"> </w:t>
      </w:r>
      <w:r w:rsidRPr="00B579EE">
        <w:rPr>
          <w:rFonts w:cstheme="minorHAnsi"/>
        </w:rPr>
        <w:t>. . . . . . . . . . . . . . . . . . . . . . . . . . . . . . . . . . . . . . . . . . . . . .  . . . . . . . . . . . . . . . . . . . . . . . . . . . . . . . . . . . . . . . . . . . . .</w:t>
      </w:r>
      <w:r w:rsidRPr="00B579EE">
        <w:t xml:space="preserve"> </w:t>
      </w:r>
      <w:r w:rsidRPr="00B579EE">
        <w:rPr>
          <w:rFonts w:cstheme="minorHAnsi"/>
        </w:rPr>
        <w:t>. . . . . . . . . . . . . . . . . . . . . . . . . . . . . . . . . . . . . . . . . . . . . .  . . . . . . . . . . . . . . . . . . . . . . . . . . . . . . . . . . . . . . . . . . . . .</w:t>
      </w:r>
      <w:r w:rsidRPr="00B579EE">
        <w:t xml:space="preserve"> </w:t>
      </w:r>
      <w:r w:rsidRPr="00B579EE">
        <w:rPr>
          <w:rFonts w:cstheme="minorHAnsi"/>
        </w:rPr>
        <w:t>. . . . . . . . . . . . . . . . . . . . . . . . . . . . . . . . . . . . . . . . . . . . . .  . . . . . . . . . . . . . . . . . . . . . . . . . . . . . . . . . . . . . . . . . . . . .</w:t>
      </w:r>
      <w:r w:rsidRPr="00B579EE">
        <w:t xml:space="preserve"> </w:t>
      </w:r>
      <w:r w:rsidRPr="00B579EE">
        <w:rPr>
          <w:rFonts w:cstheme="minorHAnsi"/>
        </w:rPr>
        <w:t>. . . . . . . . . . . . . . . . . . . . . . . . . . . . . . . . . . . . . . . . . . . . . .  . . . . . . . . . . . . . . . . . . . . . . . . . . . . . . . . . . . . . . . . . . . . .</w:t>
      </w:r>
      <w:r w:rsidR="007858E7" w:rsidRPr="001A5348">
        <w:rPr>
          <w:rFonts w:cstheme="minorHAnsi"/>
        </w:rPr>
        <w:tab/>
      </w:r>
      <w:r w:rsidR="007858E7" w:rsidRPr="001A5348">
        <w:rPr>
          <w:rFonts w:cstheme="minorHAnsi"/>
        </w:rPr>
        <w:tab/>
      </w:r>
      <w:r w:rsidR="007858E7" w:rsidRPr="001A5348">
        <w:rPr>
          <w:rFonts w:cstheme="minorHAnsi"/>
        </w:rPr>
        <w:tab/>
      </w:r>
      <w:r w:rsidR="007858E7" w:rsidRPr="001A5348">
        <w:rPr>
          <w:rFonts w:cstheme="minorHAnsi"/>
        </w:rPr>
        <w:tab/>
      </w:r>
      <w:r w:rsidR="007858E7" w:rsidRPr="001A5348">
        <w:rPr>
          <w:rFonts w:cstheme="minorHAnsi"/>
        </w:rPr>
        <w:tab/>
      </w:r>
      <w:r w:rsidR="007858E7" w:rsidRPr="001A5348">
        <w:rPr>
          <w:rFonts w:cstheme="minorHAnsi"/>
        </w:rPr>
        <w:tab/>
      </w:r>
      <w:r w:rsidR="00BC1204">
        <w:rPr>
          <w:rFonts w:cstheme="minorHAnsi"/>
        </w:rPr>
        <w:tab/>
      </w:r>
      <w:r w:rsidR="00BC1204">
        <w:rPr>
          <w:rFonts w:cstheme="minorHAnsi"/>
        </w:rPr>
        <w:tab/>
      </w:r>
      <w:r w:rsidR="00BC1204">
        <w:rPr>
          <w:rFonts w:cstheme="minorHAnsi"/>
        </w:rPr>
        <w:tab/>
      </w:r>
    </w:p>
    <w:p w14:paraId="1965EE0B" w14:textId="77777777" w:rsidR="00B579EE" w:rsidRDefault="00B579EE" w:rsidP="00B579EE">
      <w:pPr>
        <w:pStyle w:val="AralkYok"/>
        <w:spacing w:line="360" w:lineRule="auto"/>
        <w:ind w:left="720"/>
        <w:rPr>
          <w:rFonts w:cstheme="minorHAnsi"/>
        </w:rPr>
      </w:pP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C2391B">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1"/>
  </w:num>
  <w:num w:numId="2" w16cid:durableId="8624739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54AB7"/>
    <w:rsid w:val="001A5348"/>
    <w:rsid w:val="001A5651"/>
    <w:rsid w:val="001E51AC"/>
    <w:rsid w:val="002106C9"/>
    <w:rsid w:val="00211DCD"/>
    <w:rsid w:val="00227141"/>
    <w:rsid w:val="002961BA"/>
    <w:rsid w:val="0033345A"/>
    <w:rsid w:val="00334D33"/>
    <w:rsid w:val="00377DA1"/>
    <w:rsid w:val="0043614B"/>
    <w:rsid w:val="004547E1"/>
    <w:rsid w:val="00465126"/>
    <w:rsid w:val="0048743C"/>
    <w:rsid w:val="00496462"/>
    <w:rsid w:val="004A46BE"/>
    <w:rsid w:val="004A4D6E"/>
    <w:rsid w:val="004F3ACE"/>
    <w:rsid w:val="004F72ED"/>
    <w:rsid w:val="00502470"/>
    <w:rsid w:val="00517E07"/>
    <w:rsid w:val="0056216D"/>
    <w:rsid w:val="00564809"/>
    <w:rsid w:val="005B54CE"/>
    <w:rsid w:val="0062024C"/>
    <w:rsid w:val="00634D96"/>
    <w:rsid w:val="0064701E"/>
    <w:rsid w:val="00673F17"/>
    <w:rsid w:val="00684EC7"/>
    <w:rsid w:val="006A7369"/>
    <w:rsid w:val="006C5A8A"/>
    <w:rsid w:val="006D04AB"/>
    <w:rsid w:val="006D1353"/>
    <w:rsid w:val="006E5F60"/>
    <w:rsid w:val="00704313"/>
    <w:rsid w:val="00710BB3"/>
    <w:rsid w:val="00711CB2"/>
    <w:rsid w:val="007154A2"/>
    <w:rsid w:val="00773211"/>
    <w:rsid w:val="00774422"/>
    <w:rsid w:val="00777096"/>
    <w:rsid w:val="007858E7"/>
    <w:rsid w:val="007C0566"/>
    <w:rsid w:val="0080398C"/>
    <w:rsid w:val="008216E0"/>
    <w:rsid w:val="008532D9"/>
    <w:rsid w:val="008F643E"/>
    <w:rsid w:val="008F67A3"/>
    <w:rsid w:val="00911095"/>
    <w:rsid w:val="00916B37"/>
    <w:rsid w:val="009323C8"/>
    <w:rsid w:val="00952F53"/>
    <w:rsid w:val="00964EE4"/>
    <w:rsid w:val="009821BB"/>
    <w:rsid w:val="0099198E"/>
    <w:rsid w:val="009D2953"/>
    <w:rsid w:val="00A06AC8"/>
    <w:rsid w:val="00A566A9"/>
    <w:rsid w:val="00A749B7"/>
    <w:rsid w:val="00AB7C0A"/>
    <w:rsid w:val="00AE12AB"/>
    <w:rsid w:val="00AF1F40"/>
    <w:rsid w:val="00B1498B"/>
    <w:rsid w:val="00B5704D"/>
    <w:rsid w:val="00B579EE"/>
    <w:rsid w:val="00BC1204"/>
    <w:rsid w:val="00BF59BF"/>
    <w:rsid w:val="00C168F4"/>
    <w:rsid w:val="00C2391B"/>
    <w:rsid w:val="00C45C4A"/>
    <w:rsid w:val="00C7571C"/>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67A16"/>
    <w:rsid w:val="00EB5B49"/>
    <w:rsid w:val="00F058B9"/>
    <w:rsid w:val="00F15E3B"/>
    <w:rsid w:val="00F26073"/>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972</Words>
  <Characters>5541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54</cp:revision>
  <dcterms:created xsi:type="dcterms:W3CDTF">2023-11-01T18:51:00Z</dcterms:created>
  <dcterms:modified xsi:type="dcterms:W3CDTF">2024-05-23T06:28:00Z</dcterms:modified>
</cp:coreProperties>
</file>