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C2E7808"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2961B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C2E7808"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2961BA">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071F4397" w14:textId="77777777" w:rsidR="00D861E4" w:rsidRPr="009323C8" w:rsidRDefault="00D861E4" w:rsidP="00D861E4">
      <w:pPr>
        <w:spacing w:line="300" w:lineRule="auto"/>
        <w:rPr>
          <w:rFonts w:eastAsiaTheme="minorEastAsia" w:cstheme="minorHAnsi"/>
          <w:kern w:val="0"/>
          <w:sz w:val="20"/>
          <w:szCs w:val="20"/>
          <w14:ligatures w14:val="none"/>
        </w:rPr>
      </w:pPr>
    </w:p>
    <w:p w14:paraId="34C4E94C" w14:textId="1C0A75A5" w:rsidR="00496462" w:rsidRPr="009323C8" w:rsidRDefault="00D861E4" w:rsidP="00564809">
      <w:pPr>
        <w:pBdr>
          <w:top w:val="single" w:sz="4" w:space="1" w:color="auto"/>
          <w:left w:val="single" w:sz="4" w:space="4" w:color="auto"/>
          <w:bottom w:val="single" w:sz="4" w:space="1" w:color="auto"/>
          <w:right w:val="single" w:sz="4" w:space="4" w:color="auto"/>
        </w:pBdr>
        <w:shd w:val="clear" w:color="auto" w:fill="8EAADB" w:themeFill="accent1" w:themeFillTint="99"/>
        <w:ind w:left="709" w:right="425"/>
        <w:rPr>
          <w:rFonts w:cstheme="minorHAnsi"/>
          <w:b/>
          <w:bCs/>
          <w:sz w:val="20"/>
          <w:szCs w:val="20"/>
        </w:rPr>
      </w:pPr>
      <w:r w:rsidRPr="009323C8">
        <w:rPr>
          <w:rFonts w:cstheme="minorHAnsi"/>
          <w:sz w:val="20"/>
          <w:szCs w:val="20"/>
        </w:rPr>
        <w:tab/>
      </w:r>
      <w:r w:rsidRPr="009323C8">
        <w:rPr>
          <w:rFonts w:cstheme="minorHAnsi"/>
          <w:b/>
          <w:bCs/>
          <w:sz w:val="20"/>
          <w:szCs w:val="20"/>
        </w:rPr>
        <w:t>1 ve 2. soruları aşağıdaki metne göre cevaplayınız.</w:t>
      </w:r>
    </w:p>
    <w:p w14:paraId="2F2E6CFA" w14:textId="4DF931EB" w:rsidR="00184B3C" w:rsidRPr="00B05E05" w:rsidRDefault="00184B3C" w:rsidP="00B05E05">
      <w:pPr>
        <w:pStyle w:val="ListeParagraf"/>
        <w:numPr>
          <w:ilvl w:val="0"/>
          <w:numId w:val="18"/>
        </w:numPr>
        <w:rPr>
          <w:rFonts w:cstheme="minorHAnsi"/>
          <w:shd w:val="clear" w:color="auto" w:fill="FFFFFF"/>
        </w:rPr>
      </w:pPr>
      <w:r w:rsidRPr="00B05E05">
        <w:rPr>
          <w:rFonts w:cstheme="minorHAnsi"/>
          <w:shd w:val="clear" w:color="auto" w:fill="FFFFFF"/>
        </w:rPr>
        <w:t xml:space="preserve">Türk-İslam kültürü filozoflarından büyük bilge ve gülmece ustası Nasreddin Hoca, </w:t>
      </w:r>
      <w:r w:rsidR="00B05E05">
        <w:rPr>
          <w:rFonts w:cstheme="minorHAnsi"/>
          <w:shd w:val="clear" w:color="auto" w:fill="FFFFFF"/>
        </w:rPr>
        <w:t>i</w:t>
      </w:r>
      <w:r w:rsidRPr="00B05E05">
        <w:rPr>
          <w:rFonts w:cstheme="minorHAnsi"/>
          <w:shd w:val="clear" w:color="auto" w:fill="FFFFFF"/>
        </w:rPr>
        <w:t>lköğrenimini din görevlisi olan babasından alan Nasreddin Hoca, daha sonraları Sivrihisar ve Konya medreselerinde öğrenimine devam etmiştir. Kendi köyünde ve Sivrihisar’da imamlık ve vaizlik görevlerinde bulunmasının ardından ilim tahsilini tamamlamak üzere Akşehir’e gitmiştir. Burada Seyyid Mahmut Hayrani, Seyyid Hacı İbrahim Veli gibi devrinin tanınmış bilgin ve arif kişilerinden dersler almıştır.</w:t>
      </w:r>
    </w:p>
    <w:p w14:paraId="7E193F97" w14:textId="02F5EA69" w:rsidR="00564809" w:rsidRPr="009323C8" w:rsidRDefault="00564809" w:rsidP="00564809">
      <w:pPr>
        <w:pStyle w:val="ListeParagraf"/>
        <w:rPr>
          <w:rFonts w:cstheme="minorHAnsi"/>
          <w:b/>
          <w:bCs/>
          <w:sz w:val="20"/>
          <w:szCs w:val="20"/>
        </w:rPr>
      </w:pPr>
      <w:r w:rsidRPr="009323C8">
        <w:rPr>
          <w:rFonts w:cstheme="minorHAnsi"/>
          <w:b/>
          <w:bCs/>
          <w:sz w:val="20"/>
          <w:szCs w:val="20"/>
        </w:rPr>
        <w:t>Bu metinde yer alan bazı sözcüklerin anlamı aşağıdaki tabloda verilmiştir. Bu sözcükleri metinden bularak anlamların karşısındaki boşluğa yazınız. (</w:t>
      </w:r>
      <w:r w:rsidR="00CC52F2">
        <w:rPr>
          <w:rFonts w:cstheme="minorHAnsi"/>
          <w:b/>
          <w:bCs/>
          <w:sz w:val="20"/>
          <w:szCs w:val="20"/>
        </w:rPr>
        <w:t>12</w:t>
      </w:r>
      <w:r w:rsidRPr="009323C8">
        <w:rPr>
          <w:rFonts w:cstheme="minorHAnsi"/>
          <w:b/>
          <w:bCs/>
          <w:sz w:val="20"/>
          <w:szCs w:val="20"/>
        </w:rPr>
        <w:t xml:space="preserve"> p)</w:t>
      </w:r>
    </w:p>
    <w:tbl>
      <w:tblPr>
        <w:tblStyle w:val="TabloKlavuzu"/>
        <w:tblW w:w="0" w:type="auto"/>
        <w:tblInd w:w="720" w:type="dxa"/>
        <w:tblLook w:val="04A0" w:firstRow="1" w:lastRow="0" w:firstColumn="1" w:lastColumn="0" w:noHBand="0" w:noVBand="1"/>
      </w:tblPr>
      <w:tblGrid>
        <w:gridCol w:w="1158"/>
        <w:gridCol w:w="7184"/>
      </w:tblGrid>
      <w:tr w:rsidR="00564809" w:rsidRPr="009323C8" w14:paraId="42424DDB" w14:textId="77777777" w:rsidTr="002B4111">
        <w:tc>
          <w:tcPr>
            <w:tcW w:w="1158" w:type="dxa"/>
          </w:tcPr>
          <w:p w14:paraId="29A96C8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w:t>
            </w:r>
          </w:p>
        </w:tc>
        <w:tc>
          <w:tcPr>
            <w:tcW w:w="7184" w:type="dxa"/>
          </w:tcPr>
          <w:p w14:paraId="63B56DCD"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Anlamı </w:t>
            </w:r>
          </w:p>
        </w:tc>
      </w:tr>
      <w:tr w:rsidR="00564809" w:rsidRPr="009323C8" w14:paraId="36AB01A4" w14:textId="77777777" w:rsidTr="002B4111">
        <w:trPr>
          <w:trHeight w:val="309"/>
        </w:trPr>
        <w:tc>
          <w:tcPr>
            <w:tcW w:w="1158" w:type="dxa"/>
          </w:tcPr>
          <w:p w14:paraId="04B1921E" w14:textId="57C0894E" w:rsidR="00564809" w:rsidRPr="009323C8" w:rsidRDefault="00B65908"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 . . . . . . . </w:t>
            </w:r>
            <w:r w:rsidR="00184B3C">
              <w:rPr>
                <w:rFonts w:asciiTheme="minorHAnsi" w:hAnsiTheme="minorHAnsi" w:cstheme="minorHAnsi"/>
                <w:color w:val="FF0000"/>
                <w:sz w:val="20"/>
                <w:szCs w:val="20"/>
              </w:rPr>
              <w:t xml:space="preserve"> </w:t>
            </w:r>
          </w:p>
        </w:tc>
        <w:tc>
          <w:tcPr>
            <w:tcW w:w="7184" w:type="dxa"/>
          </w:tcPr>
          <w:p w14:paraId="2B3F4E49" w14:textId="24E9D79B" w:rsidR="00564809" w:rsidRPr="009323C8" w:rsidRDefault="00184B3C"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Pr>
                <w:rFonts w:asciiTheme="minorHAnsi" w:hAnsiTheme="minorHAnsi" w:cstheme="minorHAnsi"/>
                <w:color w:val="2C2F34"/>
                <w:sz w:val="20"/>
                <w:szCs w:val="20"/>
              </w:rPr>
              <w:t xml:space="preserve">Öğrenim </w:t>
            </w:r>
          </w:p>
        </w:tc>
      </w:tr>
      <w:tr w:rsidR="00564809" w:rsidRPr="009323C8" w14:paraId="4C684A43" w14:textId="77777777" w:rsidTr="002B4111">
        <w:tc>
          <w:tcPr>
            <w:tcW w:w="1158" w:type="dxa"/>
          </w:tcPr>
          <w:p w14:paraId="596AB01E" w14:textId="4ADCEB93" w:rsidR="00564809" w:rsidRPr="009323C8" w:rsidRDefault="00B65908"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 . . . . . . .</w:t>
            </w:r>
            <w:r w:rsidR="00184B3C">
              <w:rPr>
                <w:rFonts w:asciiTheme="minorHAnsi" w:hAnsiTheme="minorHAnsi" w:cstheme="minorHAnsi"/>
                <w:color w:val="FF0000"/>
                <w:sz w:val="20"/>
                <w:szCs w:val="20"/>
              </w:rPr>
              <w:t xml:space="preserve"> </w:t>
            </w:r>
          </w:p>
        </w:tc>
        <w:tc>
          <w:tcPr>
            <w:tcW w:w="7184" w:type="dxa"/>
          </w:tcPr>
          <w:p w14:paraId="6CF349EF" w14:textId="399729B6" w:rsidR="00564809" w:rsidRPr="009323C8" w:rsidRDefault="00184B3C"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184B3C">
              <w:rPr>
                <w:rFonts w:asciiTheme="minorHAnsi" w:hAnsiTheme="minorHAnsi" w:cstheme="minorHAnsi"/>
                <w:color w:val="2C2F34"/>
                <w:sz w:val="20"/>
                <w:szCs w:val="20"/>
              </w:rPr>
              <w:t>Olayları erdem ve bilgiden gelen bir üstünlükle değerlendiren kimse</w:t>
            </w:r>
          </w:p>
        </w:tc>
      </w:tr>
      <w:tr w:rsidR="00564809" w:rsidRPr="009323C8" w14:paraId="69F105AE" w14:textId="77777777" w:rsidTr="002B4111">
        <w:tc>
          <w:tcPr>
            <w:tcW w:w="1158" w:type="dxa"/>
          </w:tcPr>
          <w:p w14:paraId="57F5D0AB" w14:textId="03910FEA" w:rsidR="00564809" w:rsidRPr="009323C8" w:rsidRDefault="00B65908"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 . . . . . . . </w:t>
            </w:r>
            <w:r w:rsidR="00184B3C">
              <w:rPr>
                <w:rFonts w:asciiTheme="minorHAnsi" w:hAnsiTheme="minorHAnsi" w:cstheme="minorHAnsi"/>
                <w:color w:val="FF0000"/>
                <w:sz w:val="20"/>
                <w:szCs w:val="20"/>
              </w:rPr>
              <w:t xml:space="preserve"> </w:t>
            </w:r>
          </w:p>
        </w:tc>
        <w:tc>
          <w:tcPr>
            <w:tcW w:w="7184" w:type="dxa"/>
          </w:tcPr>
          <w:p w14:paraId="0C531248" w14:textId="59D493F1" w:rsidR="00564809" w:rsidRPr="009323C8" w:rsidRDefault="00184B3C"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184B3C">
              <w:rPr>
                <w:rFonts w:asciiTheme="minorHAnsi" w:hAnsiTheme="minorHAnsi" w:cstheme="minorHAnsi"/>
                <w:color w:val="2C2F34"/>
                <w:sz w:val="20"/>
                <w:szCs w:val="20"/>
              </w:rPr>
              <w:t>İslam ülkelerinde, genellikle İslam dini kurallarına uygun bilimlerin okutulduğu yer</w:t>
            </w:r>
          </w:p>
        </w:tc>
      </w:tr>
      <w:tr w:rsidR="002961BA" w:rsidRPr="009323C8" w14:paraId="61A55226" w14:textId="77777777" w:rsidTr="002B4111">
        <w:tc>
          <w:tcPr>
            <w:tcW w:w="1158" w:type="dxa"/>
          </w:tcPr>
          <w:p w14:paraId="2DDCF532" w14:textId="7FCAB2DB" w:rsidR="002961BA" w:rsidRDefault="00B65908"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 . . . . . . . </w:t>
            </w:r>
          </w:p>
        </w:tc>
        <w:tc>
          <w:tcPr>
            <w:tcW w:w="7184" w:type="dxa"/>
          </w:tcPr>
          <w:p w14:paraId="10B74380" w14:textId="2325D5E9" w:rsidR="002961BA" w:rsidRPr="002961BA" w:rsidRDefault="00B05E05"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B05E05">
              <w:rPr>
                <w:rFonts w:asciiTheme="minorHAnsi" w:hAnsiTheme="minorHAnsi" w:cstheme="minorHAnsi"/>
                <w:color w:val="2C2F34"/>
                <w:sz w:val="20"/>
                <w:szCs w:val="20"/>
              </w:rPr>
              <w:t>İbadet yerlerinde öğüt niteliğinde dinî konuşmalar yapan kimse</w:t>
            </w:r>
          </w:p>
        </w:tc>
      </w:tr>
    </w:tbl>
    <w:p w14:paraId="2CB05755" w14:textId="77777777" w:rsidR="009323C8" w:rsidRDefault="009323C8" w:rsidP="002961BA">
      <w:pPr>
        <w:shd w:val="clear" w:color="auto" w:fill="FFFFFF"/>
        <w:spacing w:after="0" w:line="276" w:lineRule="auto"/>
        <w:jc w:val="both"/>
        <w:rPr>
          <w:rFonts w:cstheme="minorHAnsi"/>
          <w:sz w:val="20"/>
          <w:szCs w:val="20"/>
        </w:rPr>
      </w:pPr>
    </w:p>
    <w:p w14:paraId="617211EE" w14:textId="48CA744B" w:rsidR="00B05E05" w:rsidRPr="00B05E05" w:rsidRDefault="00B05E05" w:rsidP="00B05E05">
      <w:pPr>
        <w:pStyle w:val="ListeParagraf"/>
        <w:numPr>
          <w:ilvl w:val="0"/>
          <w:numId w:val="18"/>
        </w:numPr>
        <w:shd w:val="clear" w:color="auto" w:fill="FFFFFF"/>
        <w:spacing w:after="0" w:line="276" w:lineRule="auto"/>
        <w:jc w:val="both"/>
        <w:rPr>
          <w:rFonts w:cstheme="minorHAnsi"/>
          <w:b/>
          <w:bCs/>
          <w:sz w:val="20"/>
          <w:szCs w:val="20"/>
        </w:rPr>
      </w:pPr>
      <w:r w:rsidRPr="00B05E05">
        <w:rPr>
          <w:rFonts w:cstheme="minorHAnsi"/>
          <w:b/>
          <w:bCs/>
          <w:sz w:val="20"/>
          <w:szCs w:val="20"/>
        </w:rPr>
        <w:t>Bu metnin konusunu yazınız.</w:t>
      </w:r>
      <w:r w:rsidR="00B65908">
        <w:rPr>
          <w:rFonts w:cstheme="minorHAnsi"/>
          <w:b/>
          <w:bCs/>
          <w:sz w:val="20"/>
          <w:szCs w:val="20"/>
        </w:rPr>
        <w:t xml:space="preserve"> (8 P)</w:t>
      </w:r>
    </w:p>
    <w:p w14:paraId="6C926C71" w14:textId="77777777" w:rsidR="00B65908" w:rsidRPr="00B05E05" w:rsidRDefault="00B65908" w:rsidP="00B65908">
      <w:pPr>
        <w:pStyle w:val="ListeParagraf"/>
        <w:shd w:val="clear" w:color="auto" w:fill="FFFFFF"/>
        <w:spacing w:after="0" w:line="276" w:lineRule="auto"/>
        <w:jc w:val="both"/>
        <w:rPr>
          <w:rFonts w:cstheme="minorHAnsi"/>
          <w:color w:val="FF0000"/>
          <w:sz w:val="20"/>
          <w:szCs w:val="20"/>
        </w:rPr>
      </w:pPr>
      <w:bookmarkStart w:id="0" w:name="_Hlk161236113"/>
      <w:r>
        <w:rPr>
          <w:rFonts w:cstheme="minorHAnsi"/>
          <w:color w:val="FF0000"/>
          <w:sz w:val="20"/>
          <w:szCs w:val="20"/>
        </w:rPr>
        <w:t xml:space="preserve">. . . . . . . . . . . . . . . . . . . . . . . . . . . . . . </w:t>
      </w:r>
      <w:r>
        <w:rPr>
          <w:rFonts w:cstheme="minorHAnsi"/>
          <w:color w:val="FF0000"/>
          <w:sz w:val="20"/>
          <w:szCs w:val="20"/>
        </w:rPr>
        <w:t xml:space="preserve">. . . . . . . . . . . . . . . . . . . . . . . . . . . . . . </w:t>
      </w:r>
    </w:p>
    <w:bookmarkEnd w:id="0"/>
    <w:p w14:paraId="697CB7D5" w14:textId="4857258F" w:rsidR="00B05E05" w:rsidRPr="00B05E05" w:rsidRDefault="00B05E05" w:rsidP="00B05E05">
      <w:pPr>
        <w:pStyle w:val="ListeParagraf"/>
        <w:shd w:val="clear" w:color="auto" w:fill="FFFFFF"/>
        <w:spacing w:after="0" w:line="276" w:lineRule="auto"/>
        <w:jc w:val="both"/>
        <w:rPr>
          <w:rFonts w:cstheme="minorHAnsi"/>
          <w:color w:val="FF0000"/>
          <w:sz w:val="20"/>
          <w:szCs w:val="20"/>
        </w:rPr>
      </w:pPr>
    </w:p>
    <w:p w14:paraId="5518FAD1" w14:textId="77777777" w:rsidR="00CC52F2" w:rsidRPr="00D90B6C" w:rsidRDefault="00CC52F2" w:rsidP="00D90B6C">
      <w:pPr>
        <w:shd w:val="clear" w:color="auto" w:fill="FFFFFF"/>
        <w:spacing w:after="0" w:line="276" w:lineRule="auto"/>
        <w:jc w:val="both"/>
        <w:rPr>
          <w:rFonts w:cstheme="minorHAnsi"/>
          <w:sz w:val="20"/>
          <w:szCs w:val="20"/>
        </w:rPr>
      </w:pPr>
    </w:p>
    <w:p w14:paraId="418BA3F2" w14:textId="705628C2" w:rsidR="007C0566" w:rsidRPr="00975127" w:rsidRDefault="00975127" w:rsidP="00975127">
      <w:pPr>
        <w:pStyle w:val="ListeParagraf"/>
        <w:numPr>
          <w:ilvl w:val="0"/>
          <w:numId w:val="18"/>
        </w:numPr>
        <w:shd w:val="clear" w:color="auto" w:fill="FFFFFF"/>
        <w:spacing w:after="0" w:line="276" w:lineRule="auto"/>
        <w:jc w:val="both"/>
        <w:rPr>
          <w:rFonts w:cstheme="minorHAnsi"/>
          <w:b/>
          <w:bCs/>
          <w:sz w:val="20"/>
          <w:szCs w:val="20"/>
        </w:rPr>
      </w:pPr>
      <w:r w:rsidRPr="00975127">
        <w:rPr>
          <w:rFonts w:cstheme="minorHAnsi"/>
          <w:b/>
          <w:bCs/>
          <w:sz w:val="20"/>
          <w:szCs w:val="20"/>
        </w:rPr>
        <w:t>Aşağıdaki çatı özelliklerine göre birer cümle yazınız.</w:t>
      </w:r>
      <w:r w:rsidR="00B65908">
        <w:rPr>
          <w:rFonts w:cstheme="minorHAnsi"/>
          <w:b/>
          <w:bCs/>
          <w:sz w:val="20"/>
          <w:szCs w:val="20"/>
        </w:rPr>
        <w:t xml:space="preserve"> (12 P)</w:t>
      </w:r>
      <w:r w:rsidR="007C0566" w:rsidRPr="00975127">
        <w:rPr>
          <w:rFonts w:cstheme="minorHAnsi"/>
          <w:b/>
          <w:bCs/>
          <w:sz w:val="20"/>
          <w:szCs w:val="20"/>
        </w:rPr>
        <w:tab/>
      </w:r>
    </w:p>
    <w:p w14:paraId="21069673" w14:textId="456DCC57" w:rsidR="00975127" w:rsidRPr="00B65908" w:rsidRDefault="00975127" w:rsidP="00B65908">
      <w:pPr>
        <w:pStyle w:val="ListeParagraf"/>
        <w:shd w:val="clear" w:color="auto" w:fill="FFFFFF"/>
        <w:spacing w:after="0" w:line="276" w:lineRule="auto"/>
        <w:jc w:val="both"/>
        <w:rPr>
          <w:rFonts w:cstheme="minorHAnsi"/>
          <w:color w:val="FF0000"/>
          <w:sz w:val="20"/>
          <w:szCs w:val="20"/>
        </w:rPr>
      </w:pPr>
      <w:r>
        <w:rPr>
          <w:rFonts w:cstheme="minorHAnsi"/>
          <w:sz w:val="20"/>
          <w:szCs w:val="20"/>
        </w:rPr>
        <w:t>Etken-geçişli</w:t>
      </w:r>
      <w:r>
        <w:rPr>
          <w:rFonts w:cstheme="minorHAnsi"/>
          <w:sz w:val="20"/>
          <w:szCs w:val="20"/>
        </w:rPr>
        <w:tab/>
        <w:t xml:space="preserve">: </w:t>
      </w:r>
      <w:r w:rsidR="00B65908">
        <w:rPr>
          <w:rFonts w:cstheme="minorHAnsi"/>
          <w:color w:val="FF0000"/>
          <w:sz w:val="20"/>
          <w:szCs w:val="20"/>
        </w:rPr>
        <w:t xml:space="preserve">. . . . . . . . . . . . . . . . . . . . . . . . . . . . . . . . . . . . . . . . . . . . . . . . . . . . . . </w:t>
      </w:r>
      <w:proofErr w:type="gramStart"/>
      <w:r w:rsidR="00B65908">
        <w:rPr>
          <w:rFonts w:cstheme="minorHAnsi"/>
          <w:color w:val="FF0000"/>
          <w:sz w:val="20"/>
          <w:szCs w:val="20"/>
        </w:rPr>
        <w:t>. . . .</w:t>
      </w:r>
      <w:proofErr w:type="gramEnd"/>
      <w:r w:rsidR="00B65908">
        <w:rPr>
          <w:rFonts w:cstheme="minorHAnsi"/>
          <w:color w:val="FF0000"/>
          <w:sz w:val="20"/>
          <w:szCs w:val="20"/>
        </w:rPr>
        <w:t xml:space="preserve"> . </w:t>
      </w:r>
    </w:p>
    <w:p w14:paraId="5498DF01" w14:textId="70C20F59" w:rsidR="00975127" w:rsidRPr="00B65908" w:rsidRDefault="00975127" w:rsidP="00B65908">
      <w:pPr>
        <w:pStyle w:val="ListeParagraf"/>
        <w:shd w:val="clear" w:color="auto" w:fill="FFFFFF"/>
        <w:spacing w:after="0" w:line="276" w:lineRule="auto"/>
        <w:jc w:val="both"/>
        <w:rPr>
          <w:rFonts w:cstheme="minorHAnsi"/>
          <w:color w:val="FF0000"/>
          <w:sz w:val="20"/>
          <w:szCs w:val="20"/>
        </w:rPr>
      </w:pPr>
      <w:r>
        <w:rPr>
          <w:rFonts w:cstheme="minorHAnsi"/>
          <w:sz w:val="20"/>
          <w:szCs w:val="20"/>
        </w:rPr>
        <w:t>Etken geçişsiz</w:t>
      </w:r>
      <w:r>
        <w:rPr>
          <w:rFonts w:cstheme="minorHAnsi"/>
          <w:sz w:val="20"/>
          <w:szCs w:val="20"/>
        </w:rPr>
        <w:tab/>
        <w:t xml:space="preserve">: </w:t>
      </w:r>
      <w:r w:rsidR="00B65908">
        <w:rPr>
          <w:rFonts w:cstheme="minorHAnsi"/>
          <w:color w:val="FF0000"/>
          <w:sz w:val="20"/>
          <w:szCs w:val="20"/>
        </w:rPr>
        <w:t xml:space="preserve">. . . . . . . . . . . . . . . . . . . . . . . . . . . . . . . . . . . . . . . . . . . . . . . . . . . . . . . . . . . . </w:t>
      </w:r>
    </w:p>
    <w:p w14:paraId="287577EE" w14:textId="77777777" w:rsidR="00B65908" w:rsidRPr="00B05E05" w:rsidRDefault="00975127" w:rsidP="00B65908">
      <w:pPr>
        <w:pStyle w:val="ListeParagraf"/>
        <w:shd w:val="clear" w:color="auto" w:fill="FFFFFF"/>
        <w:spacing w:after="0" w:line="276" w:lineRule="auto"/>
        <w:jc w:val="both"/>
        <w:rPr>
          <w:rFonts w:cstheme="minorHAnsi"/>
          <w:color w:val="FF0000"/>
          <w:sz w:val="20"/>
          <w:szCs w:val="20"/>
        </w:rPr>
      </w:pPr>
      <w:r>
        <w:rPr>
          <w:rFonts w:cstheme="minorHAnsi"/>
          <w:sz w:val="20"/>
          <w:szCs w:val="20"/>
        </w:rPr>
        <w:t>Edilgen-geçişsiz</w:t>
      </w:r>
      <w:r>
        <w:rPr>
          <w:rFonts w:cstheme="minorHAnsi"/>
          <w:sz w:val="20"/>
          <w:szCs w:val="20"/>
        </w:rPr>
        <w:tab/>
        <w:t xml:space="preserve">: </w:t>
      </w:r>
      <w:r w:rsidR="00B65908">
        <w:rPr>
          <w:rFonts w:cstheme="minorHAnsi"/>
          <w:color w:val="FF0000"/>
          <w:sz w:val="20"/>
          <w:szCs w:val="20"/>
        </w:rPr>
        <w:t xml:space="preserve">. . . . . . . . . . . . . . . . . . . . . . . . . . . . . . . . . . . . . . . . . . . . . . . . . . . . . . . . . . . . </w:t>
      </w:r>
    </w:p>
    <w:p w14:paraId="35A08D36" w14:textId="3D869F28" w:rsidR="00975127" w:rsidRDefault="00975127" w:rsidP="00975127">
      <w:pPr>
        <w:pStyle w:val="ListeParagraf"/>
        <w:shd w:val="clear" w:color="auto" w:fill="FFFFFF"/>
        <w:spacing w:after="0" w:line="276" w:lineRule="auto"/>
        <w:jc w:val="both"/>
        <w:rPr>
          <w:rFonts w:cstheme="minorHAnsi"/>
          <w:color w:val="FF0000"/>
          <w:sz w:val="20"/>
          <w:szCs w:val="20"/>
        </w:rPr>
      </w:pPr>
    </w:p>
    <w:p w14:paraId="4A4D7DE9" w14:textId="77777777" w:rsidR="00D545B2" w:rsidRPr="00D545B2" w:rsidRDefault="00D545B2" w:rsidP="00D545B2">
      <w:pPr>
        <w:shd w:val="clear" w:color="auto" w:fill="FFFFFF"/>
        <w:spacing w:after="0" w:line="276" w:lineRule="auto"/>
        <w:jc w:val="both"/>
        <w:rPr>
          <w:rFonts w:cstheme="minorHAnsi"/>
          <w:sz w:val="20"/>
          <w:szCs w:val="20"/>
        </w:rPr>
      </w:pPr>
    </w:p>
    <w:p w14:paraId="6338AE21" w14:textId="1A41AFDC" w:rsidR="00D545B2" w:rsidRDefault="00D545B2" w:rsidP="00D545B2">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spacing w:after="0" w:line="276" w:lineRule="auto"/>
        <w:jc w:val="both"/>
        <w:rPr>
          <w:rFonts w:cstheme="minorHAnsi"/>
          <w:sz w:val="20"/>
          <w:szCs w:val="20"/>
        </w:rPr>
      </w:pPr>
      <w:r>
        <w:rPr>
          <w:rFonts w:cstheme="minorHAnsi"/>
          <w:sz w:val="20"/>
          <w:szCs w:val="20"/>
        </w:rPr>
        <w:t>4 ve 5. soruları aşağıdaki metne göre cevaplayınız.</w:t>
      </w:r>
    </w:p>
    <w:p w14:paraId="06B7BBFD" w14:textId="150EE6A0" w:rsidR="00975127" w:rsidRDefault="00D90B6C" w:rsidP="00D545B2">
      <w:pPr>
        <w:pStyle w:val="ListeParagraf"/>
        <w:shd w:val="clear" w:color="auto" w:fill="FFFFFF"/>
        <w:spacing w:after="0" w:line="276" w:lineRule="auto"/>
        <w:jc w:val="both"/>
        <w:rPr>
          <w:rFonts w:cstheme="minorHAnsi"/>
          <w:sz w:val="20"/>
          <w:szCs w:val="20"/>
        </w:rPr>
      </w:pPr>
      <w:r>
        <w:rPr>
          <w:rFonts w:cstheme="minorHAnsi"/>
          <w:sz w:val="20"/>
          <w:szCs w:val="20"/>
        </w:rPr>
        <w:t>B</w:t>
      </w:r>
      <w:r w:rsidRPr="00D90B6C">
        <w:rPr>
          <w:rFonts w:cstheme="minorHAnsi"/>
          <w:sz w:val="20"/>
          <w:szCs w:val="20"/>
        </w:rPr>
        <w:t xml:space="preserve">ir kral ana yola büyük ve kımıldatması zor bir kaya yerleştirdi. Daha sonra saklandı ve birinin kayayı yoldan çekip çekemeyeceğini görmek için izledi. </w:t>
      </w:r>
      <w:r>
        <w:rPr>
          <w:rFonts w:cstheme="minorHAnsi"/>
          <w:sz w:val="20"/>
          <w:szCs w:val="20"/>
        </w:rPr>
        <w:t>Kral</w:t>
      </w:r>
      <w:r w:rsidRPr="00D90B6C">
        <w:rPr>
          <w:rFonts w:cstheme="minorHAnsi"/>
          <w:sz w:val="20"/>
          <w:szCs w:val="20"/>
        </w:rPr>
        <w:t>ın en zengin tüccarlarından ve saraylılarından bazıları gelip sadece kayanın etrafından dolaştı.</w:t>
      </w:r>
      <w:r>
        <w:rPr>
          <w:rFonts w:cstheme="minorHAnsi"/>
          <w:sz w:val="20"/>
          <w:szCs w:val="20"/>
        </w:rPr>
        <w:t xml:space="preserve"> </w:t>
      </w:r>
      <w:r w:rsidRPr="00D90B6C">
        <w:rPr>
          <w:rFonts w:cstheme="minorHAnsi"/>
          <w:sz w:val="20"/>
          <w:szCs w:val="20"/>
        </w:rPr>
        <w:t xml:space="preserve">Birçok kişi de yüksek sesle </w:t>
      </w:r>
      <w:r>
        <w:rPr>
          <w:rFonts w:cstheme="minorHAnsi"/>
          <w:sz w:val="20"/>
          <w:szCs w:val="20"/>
        </w:rPr>
        <w:t>kral</w:t>
      </w:r>
      <w:r w:rsidRPr="00D90B6C">
        <w:rPr>
          <w:rFonts w:cstheme="minorHAnsi"/>
          <w:sz w:val="20"/>
          <w:szCs w:val="20"/>
        </w:rPr>
        <w:t>ı yolları açık tutmadığı için suçladı. Ancak hiçbiri taşı yoldan çekmek için hiçbir şey yapmadı.</w:t>
      </w:r>
      <w:r>
        <w:rPr>
          <w:rFonts w:cstheme="minorHAnsi"/>
          <w:sz w:val="20"/>
          <w:szCs w:val="20"/>
        </w:rPr>
        <w:t xml:space="preserve"> </w:t>
      </w:r>
      <w:r w:rsidRPr="00D90B6C">
        <w:rPr>
          <w:rFonts w:cstheme="minorHAnsi"/>
          <w:sz w:val="20"/>
          <w:szCs w:val="20"/>
        </w:rPr>
        <w:t xml:space="preserve">Daha sonra sırtında oldukça ağır sebze taşıyan bir köylü oraya geldi. Kayaya yaklaşan köylü, yükünü kenara bırakıp </w:t>
      </w:r>
      <w:r>
        <w:rPr>
          <w:rFonts w:cstheme="minorHAnsi"/>
          <w:sz w:val="20"/>
          <w:szCs w:val="20"/>
        </w:rPr>
        <w:t>biraz uğraştıktan</w:t>
      </w:r>
      <w:r w:rsidRPr="00D90B6C">
        <w:rPr>
          <w:rFonts w:cstheme="minorHAnsi"/>
          <w:sz w:val="20"/>
          <w:szCs w:val="20"/>
        </w:rPr>
        <w:t xml:space="preserve"> sonra kayayı yolun kenarına itmeyi başardı.</w:t>
      </w:r>
      <w:r>
        <w:rPr>
          <w:rFonts w:cstheme="minorHAnsi"/>
          <w:sz w:val="20"/>
          <w:szCs w:val="20"/>
        </w:rPr>
        <w:t xml:space="preserve"> </w:t>
      </w:r>
      <w:r w:rsidRPr="00D90B6C">
        <w:rPr>
          <w:rFonts w:cstheme="minorHAnsi"/>
          <w:sz w:val="20"/>
          <w:szCs w:val="20"/>
        </w:rPr>
        <w:t>Köylü sebzelerini sırtlamak için geri döndüğünde kayanın yerinde bir para kesesi olduğunu fark etti.</w:t>
      </w:r>
      <w:r>
        <w:rPr>
          <w:rFonts w:cstheme="minorHAnsi"/>
          <w:sz w:val="20"/>
          <w:szCs w:val="20"/>
        </w:rPr>
        <w:t xml:space="preserve"> </w:t>
      </w:r>
      <w:r w:rsidRPr="00D90B6C">
        <w:rPr>
          <w:rFonts w:cstheme="minorHAnsi"/>
          <w:sz w:val="20"/>
          <w:szCs w:val="20"/>
        </w:rPr>
        <w:t xml:space="preserve">Kesede çok sayıda altın vardı. Bir de </w:t>
      </w:r>
      <w:r>
        <w:rPr>
          <w:rFonts w:cstheme="minorHAnsi"/>
          <w:sz w:val="20"/>
          <w:szCs w:val="20"/>
        </w:rPr>
        <w:t>k</w:t>
      </w:r>
      <w:r w:rsidRPr="00D90B6C">
        <w:rPr>
          <w:rFonts w:cstheme="minorHAnsi"/>
          <w:sz w:val="20"/>
          <w:szCs w:val="20"/>
        </w:rPr>
        <w:t>ralın şu notu: “Kayayı yoldan kim çektiyse bu kesedeki altınlar da onundur.</w:t>
      </w:r>
      <w:r>
        <w:rPr>
          <w:rFonts w:cstheme="minorHAnsi"/>
          <w:sz w:val="20"/>
          <w:szCs w:val="20"/>
        </w:rPr>
        <w:t>”</w:t>
      </w:r>
    </w:p>
    <w:p w14:paraId="27773DC8" w14:textId="23F73983" w:rsidR="00D90B6C" w:rsidRPr="00D545B2" w:rsidRDefault="00D90B6C" w:rsidP="00D545B2">
      <w:pPr>
        <w:pStyle w:val="ListeParagraf"/>
        <w:numPr>
          <w:ilvl w:val="0"/>
          <w:numId w:val="18"/>
        </w:numPr>
        <w:shd w:val="clear" w:color="auto" w:fill="FFFFFF"/>
        <w:spacing w:after="0" w:line="276" w:lineRule="auto"/>
        <w:jc w:val="both"/>
        <w:rPr>
          <w:rFonts w:cstheme="minorHAnsi"/>
          <w:b/>
          <w:bCs/>
          <w:sz w:val="20"/>
          <w:szCs w:val="20"/>
        </w:rPr>
      </w:pPr>
      <w:r w:rsidRPr="00D545B2">
        <w:rPr>
          <w:rFonts w:cstheme="minorHAnsi"/>
          <w:b/>
          <w:bCs/>
          <w:sz w:val="20"/>
          <w:szCs w:val="20"/>
        </w:rPr>
        <w:t>Bu metnin ana düşüncesini yazınız.</w:t>
      </w:r>
      <w:r w:rsidR="00B65908">
        <w:rPr>
          <w:rFonts w:cstheme="minorHAnsi"/>
          <w:b/>
          <w:bCs/>
          <w:sz w:val="20"/>
          <w:szCs w:val="20"/>
        </w:rPr>
        <w:t xml:space="preserve"> (8 P)</w:t>
      </w:r>
    </w:p>
    <w:p w14:paraId="2044FACD" w14:textId="77777777" w:rsidR="00B65908" w:rsidRPr="00B05E05" w:rsidRDefault="00B65908" w:rsidP="00B65908">
      <w:pPr>
        <w:pStyle w:val="ListeParagraf"/>
        <w:shd w:val="clear" w:color="auto" w:fill="FFFFFF"/>
        <w:spacing w:after="0" w:line="276" w:lineRule="auto"/>
        <w:jc w:val="both"/>
        <w:rPr>
          <w:rFonts w:cstheme="minorHAnsi"/>
          <w:color w:val="FF0000"/>
          <w:sz w:val="20"/>
          <w:szCs w:val="20"/>
        </w:rPr>
      </w:pPr>
      <w:r>
        <w:rPr>
          <w:rFonts w:cstheme="minorHAnsi"/>
          <w:color w:val="FF0000"/>
          <w:sz w:val="20"/>
          <w:szCs w:val="20"/>
        </w:rPr>
        <w:t xml:space="preserve">. . . . . . . . . . . . . . . . . . . . . . . . . . . . . . . . . . . . . . . . . . . . . . . . . . . . . . . . . . . . </w:t>
      </w:r>
    </w:p>
    <w:p w14:paraId="39213AE2" w14:textId="77777777" w:rsidR="00A16CBF" w:rsidRPr="00D90B6C" w:rsidRDefault="00A16CBF" w:rsidP="00D90B6C">
      <w:pPr>
        <w:pStyle w:val="ListeParagraf"/>
        <w:shd w:val="clear" w:color="auto" w:fill="FFFFFF"/>
        <w:spacing w:after="0" w:line="276" w:lineRule="auto"/>
        <w:jc w:val="both"/>
        <w:rPr>
          <w:rFonts w:cstheme="minorHAnsi"/>
          <w:color w:val="FF0000"/>
          <w:sz w:val="20"/>
          <w:szCs w:val="20"/>
        </w:rPr>
      </w:pPr>
    </w:p>
    <w:p w14:paraId="388D0F99" w14:textId="685B5990" w:rsidR="00D90B6C" w:rsidRPr="00D545B2" w:rsidRDefault="00D545B2" w:rsidP="00D545B2">
      <w:pPr>
        <w:pStyle w:val="ListeParagraf"/>
        <w:numPr>
          <w:ilvl w:val="0"/>
          <w:numId w:val="18"/>
        </w:numPr>
        <w:shd w:val="clear" w:color="auto" w:fill="FFFFFF"/>
        <w:spacing w:after="0" w:line="276" w:lineRule="auto"/>
        <w:jc w:val="both"/>
        <w:rPr>
          <w:rFonts w:cstheme="minorHAnsi"/>
          <w:b/>
          <w:bCs/>
          <w:sz w:val="20"/>
          <w:szCs w:val="20"/>
        </w:rPr>
      </w:pPr>
      <w:r w:rsidRPr="00D545B2">
        <w:rPr>
          <w:rFonts w:cstheme="minorHAnsi"/>
          <w:b/>
          <w:bCs/>
          <w:sz w:val="20"/>
          <w:szCs w:val="20"/>
        </w:rPr>
        <w:t>Kral neden böyle bir yol izlemiştir?</w:t>
      </w:r>
      <w:r w:rsidR="00B65908">
        <w:rPr>
          <w:rFonts w:cstheme="minorHAnsi"/>
          <w:b/>
          <w:bCs/>
          <w:sz w:val="20"/>
          <w:szCs w:val="20"/>
        </w:rPr>
        <w:t xml:space="preserve"> (10 P)</w:t>
      </w:r>
    </w:p>
    <w:p w14:paraId="013C5765" w14:textId="77777777" w:rsidR="00B65908" w:rsidRPr="00B05E05" w:rsidRDefault="00B65908" w:rsidP="00B65908">
      <w:pPr>
        <w:pStyle w:val="ListeParagraf"/>
        <w:shd w:val="clear" w:color="auto" w:fill="FFFFFF"/>
        <w:spacing w:after="0" w:line="276" w:lineRule="auto"/>
        <w:jc w:val="both"/>
        <w:rPr>
          <w:rFonts w:cstheme="minorHAnsi"/>
          <w:color w:val="FF0000"/>
          <w:sz w:val="20"/>
          <w:szCs w:val="20"/>
        </w:rPr>
      </w:pPr>
      <w:r>
        <w:rPr>
          <w:rFonts w:cstheme="minorHAnsi"/>
          <w:color w:val="FF0000"/>
          <w:sz w:val="20"/>
          <w:szCs w:val="20"/>
        </w:rPr>
        <w:t xml:space="preserve">. . . . . . . . . . . . . . . . . . . . . . . . . . . . . . . . . . . . . . . . . . . . . . . . . . . . . . . . . . . . </w:t>
      </w:r>
    </w:p>
    <w:p w14:paraId="7426C29A" w14:textId="77777777" w:rsidR="00D545B2" w:rsidRDefault="00D545B2" w:rsidP="00D545B2">
      <w:pPr>
        <w:shd w:val="clear" w:color="auto" w:fill="FFFFFF"/>
        <w:spacing w:after="0" w:line="276" w:lineRule="auto"/>
        <w:jc w:val="both"/>
        <w:rPr>
          <w:rFonts w:cstheme="minorHAnsi"/>
          <w:color w:val="FF0000"/>
          <w:sz w:val="20"/>
          <w:szCs w:val="20"/>
        </w:rPr>
      </w:pPr>
    </w:p>
    <w:p w14:paraId="631DF810" w14:textId="3557DA50" w:rsidR="00D545B2" w:rsidRPr="00A16CBF" w:rsidRDefault="00A0136D" w:rsidP="00D545B2">
      <w:pPr>
        <w:pStyle w:val="ListeParagraf"/>
        <w:numPr>
          <w:ilvl w:val="0"/>
          <w:numId w:val="18"/>
        </w:numPr>
        <w:shd w:val="clear" w:color="auto" w:fill="FFFFFF"/>
        <w:spacing w:after="0" w:line="276" w:lineRule="auto"/>
        <w:jc w:val="both"/>
        <w:rPr>
          <w:rFonts w:cstheme="minorHAnsi"/>
          <w:b/>
          <w:bCs/>
          <w:sz w:val="20"/>
          <w:szCs w:val="20"/>
        </w:rPr>
      </w:pPr>
      <w:r w:rsidRPr="00A16CBF">
        <w:rPr>
          <w:rFonts w:cstheme="minorHAnsi"/>
          <w:b/>
          <w:bCs/>
          <w:sz w:val="20"/>
          <w:szCs w:val="20"/>
        </w:rPr>
        <w:t xml:space="preserve">Aşağıdaki dizelerde görülen söz sanatlarını </w:t>
      </w:r>
      <w:r w:rsidR="00A16CBF">
        <w:rPr>
          <w:rFonts w:cstheme="minorHAnsi"/>
          <w:b/>
          <w:bCs/>
          <w:sz w:val="20"/>
          <w:szCs w:val="20"/>
        </w:rPr>
        <w:t>altlarına</w:t>
      </w:r>
      <w:r w:rsidRPr="00A16CBF">
        <w:rPr>
          <w:rFonts w:cstheme="minorHAnsi"/>
          <w:b/>
          <w:bCs/>
          <w:sz w:val="20"/>
          <w:szCs w:val="20"/>
        </w:rPr>
        <w:t xml:space="preserve"> </w:t>
      </w:r>
      <w:proofErr w:type="gramStart"/>
      <w:r w:rsidRPr="00A16CBF">
        <w:rPr>
          <w:rFonts w:cstheme="minorHAnsi"/>
          <w:b/>
          <w:bCs/>
          <w:sz w:val="20"/>
          <w:szCs w:val="20"/>
        </w:rPr>
        <w:t>yazınız.</w:t>
      </w:r>
      <w:r w:rsidR="00B65908">
        <w:rPr>
          <w:rFonts w:cstheme="minorHAnsi"/>
          <w:b/>
          <w:bCs/>
          <w:sz w:val="20"/>
          <w:szCs w:val="20"/>
        </w:rPr>
        <w:t>(</w:t>
      </w:r>
      <w:proofErr w:type="gramEnd"/>
      <w:r w:rsidR="00B65908">
        <w:rPr>
          <w:rFonts w:cstheme="minorHAnsi"/>
          <w:b/>
          <w:bCs/>
          <w:sz w:val="20"/>
          <w:szCs w:val="20"/>
        </w:rPr>
        <w:t>12 P)</w:t>
      </w:r>
    </w:p>
    <w:p w14:paraId="42AF0CF6" w14:textId="2EBD6EC6" w:rsidR="00A16CBF" w:rsidRDefault="00A16CBF" w:rsidP="00707378">
      <w:pPr>
        <w:pStyle w:val="ListeParagraf"/>
        <w:shd w:val="clear" w:color="auto" w:fill="FFFFFF"/>
        <w:spacing w:after="0" w:line="276" w:lineRule="auto"/>
        <w:jc w:val="both"/>
        <w:rPr>
          <w:rFonts w:cstheme="minorHAnsi"/>
          <w:color w:val="FF0000"/>
          <w:sz w:val="20"/>
          <w:szCs w:val="20"/>
        </w:rPr>
        <w:sectPr w:rsidR="00A16CBF" w:rsidSect="000D7FA9">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EA161D0" w14:textId="4CA42CA7" w:rsidR="00707378" w:rsidRPr="00A16CBF" w:rsidRDefault="00707378" w:rsidP="00707378">
      <w:pPr>
        <w:pStyle w:val="ListeParagraf"/>
        <w:shd w:val="clear" w:color="auto" w:fill="FFFFFF"/>
        <w:spacing w:after="0" w:line="276" w:lineRule="auto"/>
        <w:jc w:val="both"/>
        <w:rPr>
          <w:rFonts w:cstheme="minorHAnsi"/>
          <w:sz w:val="20"/>
          <w:szCs w:val="20"/>
        </w:rPr>
      </w:pPr>
      <w:r w:rsidRPr="00A16CBF">
        <w:rPr>
          <w:rFonts w:cstheme="minorHAnsi"/>
          <w:sz w:val="20"/>
          <w:szCs w:val="20"/>
        </w:rPr>
        <w:t>Sen İstinye’de bekle ben buradayım</w:t>
      </w:r>
    </w:p>
    <w:p w14:paraId="3E4B853F" w14:textId="10325C54" w:rsidR="00A0136D" w:rsidRPr="00A16CBF" w:rsidRDefault="00707378" w:rsidP="00707378">
      <w:pPr>
        <w:pStyle w:val="ListeParagraf"/>
        <w:shd w:val="clear" w:color="auto" w:fill="FFFFFF"/>
        <w:spacing w:after="0" w:line="276" w:lineRule="auto"/>
        <w:jc w:val="both"/>
        <w:rPr>
          <w:rFonts w:cstheme="minorHAnsi"/>
          <w:sz w:val="20"/>
          <w:szCs w:val="20"/>
        </w:rPr>
      </w:pPr>
      <w:r w:rsidRPr="00A16CBF">
        <w:rPr>
          <w:rFonts w:cstheme="minorHAnsi"/>
          <w:sz w:val="20"/>
          <w:szCs w:val="20"/>
        </w:rPr>
        <w:t>İçimde köpek gibi havlayan yalnızlığım</w:t>
      </w:r>
    </w:p>
    <w:p w14:paraId="016448A2" w14:textId="05D5E9AA" w:rsidR="00975127" w:rsidRDefault="00B65908" w:rsidP="00975127">
      <w:pPr>
        <w:pStyle w:val="ListeParagraf"/>
        <w:shd w:val="clear" w:color="auto" w:fill="FFFFFF"/>
        <w:spacing w:after="0" w:line="276" w:lineRule="auto"/>
        <w:jc w:val="both"/>
        <w:rPr>
          <w:rFonts w:cstheme="minorHAnsi"/>
          <w:sz w:val="20"/>
          <w:szCs w:val="20"/>
        </w:rPr>
      </w:pPr>
      <w:r>
        <w:rPr>
          <w:rFonts w:cstheme="minorHAnsi"/>
          <w:color w:val="FF0000"/>
          <w:sz w:val="20"/>
          <w:szCs w:val="20"/>
        </w:rPr>
        <w:t>. . . . . . .</w:t>
      </w:r>
      <w:r w:rsidR="00A16CBF" w:rsidRPr="00A16CBF">
        <w:rPr>
          <w:rFonts w:cstheme="minorHAnsi"/>
          <w:color w:val="FF0000"/>
          <w:sz w:val="20"/>
          <w:szCs w:val="20"/>
        </w:rPr>
        <w:t xml:space="preserve"> </w:t>
      </w:r>
      <w:r w:rsidR="00A16CBF">
        <w:rPr>
          <w:rFonts w:cstheme="minorHAnsi"/>
          <w:sz w:val="20"/>
          <w:szCs w:val="20"/>
        </w:rPr>
        <w:tab/>
      </w:r>
      <w:r w:rsidR="00A16CBF">
        <w:rPr>
          <w:rFonts w:cstheme="minorHAnsi"/>
          <w:sz w:val="20"/>
          <w:szCs w:val="20"/>
        </w:rPr>
        <w:tab/>
      </w:r>
      <w:r w:rsidR="00A16CBF">
        <w:rPr>
          <w:rFonts w:cstheme="minorHAnsi"/>
          <w:sz w:val="20"/>
          <w:szCs w:val="20"/>
        </w:rPr>
        <w:tab/>
      </w:r>
      <w:r w:rsidR="00A16CBF">
        <w:rPr>
          <w:rFonts w:cstheme="minorHAnsi"/>
          <w:sz w:val="20"/>
          <w:szCs w:val="20"/>
        </w:rPr>
        <w:tab/>
      </w:r>
      <w:r w:rsidR="00A16CBF">
        <w:rPr>
          <w:rFonts w:cstheme="minorHAnsi"/>
          <w:sz w:val="20"/>
          <w:szCs w:val="20"/>
        </w:rPr>
        <w:tab/>
      </w:r>
      <w:r w:rsidR="00A16CBF">
        <w:rPr>
          <w:rFonts w:cstheme="minorHAnsi"/>
          <w:sz w:val="20"/>
          <w:szCs w:val="20"/>
        </w:rPr>
        <w:tab/>
      </w:r>
      <w:r w:rsidR="00A16CBF">
        <w:rPr>
          <w:rFonts w:cstheme="minorHAnsi"/>
          <w:sz w:val="20"/>
          <w:szCs w:val="20"/>
        </w:rPr>
        <w:tab/>
      </w:r>
      <w:r w:rsidR="00A16CBF">
        <w:rPr>
          <w:rFonts w:cstheme="minorHAnsi"/>
          <w:sz w:val="20"/>
          <w:szCs w:val="20"/>
        </w:rPr>
        <w:tab/>
      </w:r>
    </w:p>
    <w:p w14:paraId="2C12641A" w14:textId="77777777" w:rsidR="00A16CBF" w:rsidRPr="00A16CBF" w:rsidRDefault="00A16CBF" w:rsidP="00A16CBF">
      <w:pPr>
        <w:pStyle w:val="ListeParagraf"/>
        <w:shd w:val="clear" w:color="auto" w:fill="FFFFFF"/>
        <w:spacing w:after="0" w:line="276" w:lineRule="auto"/>
        <w:jc w:val="both"/>
        <w:rPr>
          <w:rFonts w:cstheme="minorHAnsi"/>
          <w:sz w:val="20"/>
          <w:szCs w:val="20"/>
        </w:rPr>
      </w:pPr>
      <w:r w:rsidRPr="00A16CBF">
        <w:rPr>
          <w:rFonts w:cstheme="minorHAnsi"/>
          <w:sz w:val="20"/>
          <w:szCs w:val="20"/>
        </w:rPr>
        <w:t>Bir yağmur başlar ya inceden ince</w:t>
      </w:r>
    </w:p>
    <w:p w14:paraId="276E2732" w14:textId="2E8DA41D" w:rsidR="00A16CBF" w:rsidRPr="00A16CBF" w:rsidRDefault="00A16CBF" w:rsidP="00A16CBF">
      <w:pPr>
        <w:pStyle w:val="ListeParagraf"/>
        <w:shd w:val="clear" w:color="auto" w:fill="FFFFFF"/>
        <w:spacing w:after="0" w:line="276" w:lineRule="auto"/>
        <w:jc w:val="both"/>
        <w:rPr>
          <w:rFonts w:cstheme="minorHAnsi"/>
          <w:sz w:val="20"/>
          <w:szCs w:val="20"/>
        </w:rPr>
      </w:pPr>
      <w:r w:rsidRPr="00A16CBF">
        <w:rPr>
          <w:rFonts w:cstheme="minorHAnsi"/>
          <w:sz w:val="20"/>
          <w:szCs w:val="20"/>
        </w:rPr>
        <w:t>Bak o zaman topraktaki sevinc</w:t>
      </w:r>
      <w:r>
        <w:rPr>
          <w:rFonts w:cstheme="minorHAnsi"/>
          <w:sz w:val="20"/>
          <w:szCs w:val="20"/>
        </w:rPr>
        <w:t>e</w:t>
      </w:r>
    </w:p>
    <w:p w14:paraId="6D24AFB5" w14:textId="4681C229" w:rsidR="00A16CBF" w:rsidRPr="00A16CBF" w:rsidRDefault="00B65908" w:rsidP="00A16CBF">
      <w:pPr>
        <w:pStyle w:val="ListeParagraf"/>
        <w:shd w:val="clear" w:color="auto" w:fill="FFFFFF"/>
        <w:spacing w:after="0" w:line="276" w:lineRule="auto"/>
        <w:jc w:val="both"/>
        <w:rPr>
          <w:rFonts w:cstheme="minorHAnsi"/>
          <w:sz w:val="20"/>
          <w:szCs w:val="20"/>
        </w:rPr>
        <w:sectPr w:rsidR="00A16CBF" w:rsidRPr="00A16CBF" w:rsidSect="000D7FA9">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Pr>
          <w:rFonts w:cstheme="minorHAnsi"/>
          <w:color w:val="FF0000"/>
          <w:sz w:val="20"/>
          <w:szCs w:val="20"/>
        </w:rPr>
        <w:t xml:space="preserve">. . . . . . . . . </w:t>
      </w:r>
    </w:p>
    <w:p w14:paraId="7A570738" w14:textId="77777777" w:rsidR="00A16CBF" w:rsidRDefault="00A16CBF" w:rsidP="00975127">
      <w:pPr>
        <w:pStyle w:val="ListeParagraf"/>
        <w:shd w:val="clear" w:color="auto" w:fill="FFFFFF"/>
        <w:spacing w:after="0" w:line="276" w:lineRule="auto"/>
        <w:jc w:val="both"/>
        <w:rPr>
          <w:rFonts w:cstheme="minorHAnsi"/>
          <w:sz w:val="20"/>
          <w:szCs w:val="20"/>
        </w:rPr>
        <w:sectPr w:rsidR="00A16CBF" w:rsidSect="000D7FA9">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A535E72" w14:textId="77777777" w:rsidR="00A16CBF" w:rsidRPr="00A16CBF" w:rsidRDefault="00A16CBF" w:rsidP="00A16CBF">
      <w:pPr>
        <w:pStyle w:val="ListeParagraf"/>
        <w:shd w:val="clear" w:color="auto" w:fill="FFFFFF"/>
        <w:spacing w:after="0" w:line="276" w:lineRule="auto"/>
        <w:jc w:val="both"/>
        <w:rPr>
          <w:rFonts w:cstheme="minorHAnsi"/>
          <w:sz w:val="20"/>
          <w:szCs w:val="20"/>
        </w:rPr>
      </w:pPr>
      <w:r w:rsidRPr="00A16CBF">
        <w:rPr>
          <w:rFonts w:cstheme="minorHAnsi"/>
          <w:sz w:val="20"/>
          <w:szCs w:val="20"/>
        </w:rPr>
        <w:t>Derdimi döksem ben Karadeniz’e</w:t>
      </w:r>
    </w:p>
    <w:p w14:paraId="71E72D15" w14:textId="7B5B0C69" w:rsidR="00975127" w:rsidRDefault="00A16CBF" w:rsidP="00A16CBF">
      <w:pPr>
        <w:pStyle w:val="ListeParagraf"/>
        <w:shd w:val="clear" w:color="auto" w:fill="FFFFFF"/>
        <w:spacing w:after="0" w:line="276" w:lineRule="auto"/>
        <w:jc w:val="both"/>
        <w:rPr>
          <w:rFonts w:cstheme="minorHAnsi"/>
          <w:sz w:val="20"/>
          <w:szCs w:val="20"/>
        </w:rPr>
      </w:pPr>
      <w:r w:rsidRPr="00A16CBF">
        <w:rPr>
          <w:rFonts w:cstheme="minorHAnsi"/>
          <w:sz w:val="20"/>
          <w:szCs w:val="20"/>
        </w:rPr>
        <w:t>Kırım sahillerini sel tufan alır</w:t>
      </w:r>
    </w:p>
    <w:p w14:paraId="39613B90" w14:textId="5476E4C9" w:rsidR="00A16CBF" w:rsidRPr="00A16CBF" w:rsidRDefault="00B65908" w:rsidP="00A16CBF">
      <w:pPr>
        <w:pStyle w:val="ListeParagraf"/>
        <w:shd w:val="clear" w:color="auto" w:fill="FFFFFF"/>
        <w:spacing w:after="0" w:line="276" w:lineRule="auto"/>
        <w:jc w:val="both"/>
        <w:rPr>
          <w:rFonts w:cstheme="minorHAnsi"/>
          <w:color w:val="FF0000"/>
          <w:sz w:val="20"/>
          <w:szCs w:val="20"/>
        </w:rPr>
      </w:pPr>
      <w:r>
        <w:rPr>
          <w:rFonts w:cstheme="minorHAnsi"/>
          <w:color w:val="FF0000"/>
          <w:sz w:val="20"/>
          <w:szCs w:val="20"/>
        </w:rPr>
        <w:t>. . . . . . . . . . .</w:t>
      </w:r>
    </w:p>
    <w:p w14:paraId="508D81EA" w14:textId="77777777" w:rsidR="00A16CBF" w:rsidRPr="00A16CBF" w:rsidRDefault="00A16CBF" w:rsidP="00A16CBF">
      <w:pPr>
        <w:shd w:val="clear" w:color="auto" w:fill="FFFFFF"/>
        <w:spacing w:after="0" w:line="276" w:lineRule="auto"/>
        <w:ind w:firstLine="708"/>
        <w:jc w:val="both"/>
        <w:rPr>
          <w:rFonts w:cstheme="minorHAnsi"/>
          <w:sz w:val="20"/>
          <w:szCs w:val="20"/>
        </w:rPr>
      </w:pPr>
      <w:r w:rsidRPr="00A16CBF">
        <w:rPr>
          <w:rFonts w:cstheme="minorHAnsi"/>
          <w:sz w:val="20"/>
          <w:szCs w:val="20"/>
        </w:rPr>
        <w:t>Ben de gördüm güneşin doğarken battığını</w:t>
      </w:r>
    </w:p>
    <w:p w14:paraId="190F0C7F" w14:textId="5FBDC227" w:rsidR="00975127" w:rsidRPr="00D545B2" w:rsidRDefault="00A16CBF" w:rsidP="00A16CBF">
      <w:pPr>
        <w:shd w:val="clear" w:color="auto" w:fill="FFFFFF"/>
        <w:spacing w:after="0" w:line="276" w:lineRule="auto"/>
        <w:ind w:firstLine="708"/>
        <w:jc w:val="both"/>
        <w:rPr>
          <w:rFonts w:cstheme="minorHAnsi"/>
          <w:sz w:val="20"/>
          <w:szCs w:val="20"/>
        </w:rPr>
      </w:pPr>
      <w:r w:rsidRPr="00A16CBF">
        <w:rPr>
          <w:rFonts w:cstheme="minorHAnsi"/>
          <w:sz w:val="20"/>
          <w:szCs w:val="20"/>
        </w:rPr>
        <w:t>Esrarlı bir bakışın gönlü kapattığını.</w:t>
      </w:r>
    </w:p>
    <w:p w14:paraId="6236DB6D" w14:textId="2A29BB1B" w:rsidR="00A16CBF" w:rsidRPr="00A16CBF" w:rsidRDefault="00A16CBF" w:rsidP="00A16CBF">
      <w:pPr>
        <w:shd w:val="clear" w:color="auto" w:fill="FFFFFF"/>
        <w:spacing w:after="0" w:line="276" w:lineRule="auto"/>
        <w:ind w:firstLine="426"/>
        <w:jc w:val="both"/>
        <w:rPr>
          <w:rFonts w:cstheme="minorHAnsi"/>
          <w:sz w:val="20"/>
          <w:szCs w:val="20"/>
        </w:rPr>
        <w:sectPr w:rsidR="00A16CBF" w:rsidRPr="00A16CBF" w:rsidSect="000D7FA9">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Pr>
          <w:rFonts w:cstheme="minorHAnsi"/>
          <w:sz w:val="20"/>
          <w:szCs w:val="20"/>
        </w:rPr>
        <w:t xml:space="preserve">      </w:t>
      </w:r>
      <w:r w:rsidR="00B65908">
        <w:rPr>
          <w:rFonts w:cstheme="minorHAnsi"/>
          <w:color w:val="FF0000"/>
          <w:sz w:val="20"/>
          <w:szCs w:val="20"/>
        </w:rPr>
        <w:t xml:space="preserve">. . . . . . . . . </w:t>
      </w:r>
    </w:p>
    <w:p w14:paraId="025F5E8C" w14:textId="5F272C63" w:rsidR="00A16CBF" w:rsidRPr="00B65908" w:rsidRDefault="00A16CBF" w:rsidP="00B65908">
      <w:pPr>
        <w:pStyle w:val="ListeParagraf"/>
        <w:numPr>
          <w:ilvl w:val="0"/>
          <w:numId w:val="18"/>
        </w:numPr>
        <w:shd w:val="clear" w:color="auto" w:fill="FFFFFF"/>
        <w:spacing w:after="0" w:line="276" w:lineRule="auto"/>
        <w:jc w:val="both"/>
        <w:rPr>
          <w:rFonts w:cstheme="minorHAnsi"/>
          <w:sz w:val="20"/>
          <w:szCs w:val="20"/>
        </w:rPr>
      </w:pPr>
    </w:p>
    <w:p w14:paraId="20AB36A6" w14:textId="25CB40FA" w:rsidR="00975127" w:rsidRPr="00975127" w:rsidRDefault="00975127" w:rsidP="00975127">
      <w:pPr>
        <w:pStyle w:val="ListeParagraf"/>
        <w:shd w:val="clear" w:color="auto" w:fill="FFFFFF"/>
        <w:spacing w:after="0" w:line="276" w:lineRule="auto"/>
        <w:jc w:val="both"/>
        <w:rPr>
          <w:rFonts w:cstheme="minorHAnsi"/>
          <w:sz w:val="20"/>
          <w:szCs w:val="20"/>
        </w:rPr>
      </w:pPr>
      <w:r>
        <w:rPr>
          <w:rFonts w:cstheme="minorHAnsi"/>
          <w:noProof/>
          <w:sz w:val="20"/>
          <w:szCs w:val="20"/>
        </w:rPr>
        <w:drawing>
          <wp:inline distT="0" distB="0" distL="0" distR="0" wp14:anchorId="6D1D0718" wp14:editId="6B36301E">
            <wp:extent cx="4870613" cy="2710543"/>
            <wp:effectExtent l="0" t="0" r="6350" b="0"/>
            <wp:docPr id="409460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499" cy="2745540"/>
                    </a:xfrm>
                    <a:prstGeom prst="rect">
                      <a:avLst/>
                    </a:prstGeom>
                    <a:noFill/>
                  </pic:spPr>
                </pic:pic>
              </a:graphicData>
            </a:graphic>
          </wp:inline>
        </w:drawing>
      </w:r>
    </w:p>
    <w:p w14:paraId="52BA17DD" w14:textId="48D7EA03" w:rsidR="00CC52F2" w:rsidRPr="00975127" w:rsidRDefault="00975127" w:rsidP="00D13019">
      <w:pPr>
        <w:shd w:val="clear" w:color="auto" w:fill="FFFFFF"/>
        <w:spacing w:after="0" w:line="276" w:lineRule="auto"/>
        <w:jc w:val="both"/>
        <w:rPr>
          <w:rFonts w:cstheme="minorHAnsi"/>
          <w:b/>
          <w:bCs/>
        </w:rPr>
      </w:pPr>
      <w:r w:rsidRPr="00975127">
        <w:rPr>
          <w:rFonts w:cstheme="minorHAnsi"/>
          <w:b/>
          <w:bCs/>
        </w:rPr>
        <w:tab/>
        <w:t>Bu tabloya göre aşağıdaki soruları cevaplayınız.</w:t>
      </w:r>
      <w:r w:rsidR="00B65908">
        <w:rPr>
          <w:rFonts w:cstheme="minorHAnsi"/>
          <w:b/>
          <w:bCs/>
        </w:rPr>
        <w:t xml:space="preserve"> (18 P)</w:t>
      </w:r>
    </w:p>
    <w:p w14:paraId="299BB239" w14:textId="094A84A8" w:rsidR="00975127" w:rsidRPr="00B65908" w:rsidRDefault="00975127" w:rsidP="005A5394">
      <w:pPr>
        <w:pStyle w:val="ListeParagraf"/>
        <w:numPr>
          <w:ilvl w:val="0"/>
          <w:numId w:val="19"/>
        </w:numPr>
        <w:shd w:val="clear" w:color="auto" w:fill="FFFFFF"/>
        <w:spacing w:after="0" w:line="276" w:lineRule="auto"/>
        <w:ind w:firstLine="273"/>
        <w:jc w:val="both"/>
        <w:rPr>
          <w:rFonts w:cstheme="minorHAnsi"/>
          <w:b/>
          <w:bCs/>
        </w:rPr>
      </w:pPr>
      <w:r w:rsidRPr="00B65908">
        <w:rPr>
          <w:rFonts w:cstheme="minorHAnsi"/>
          <w:b/>
          <w:bCs/>
        </w:rPr>
        <w:t>Halk kütüphanesi sayısı üniversite kütüphanelerini ne zaman geçmiştir?</w:t>
      </w:r>
    </w:p>
    <w:p w14:paraId="4FD4F3B6" w14:textId="77777777" w:rsidR="00B65908" w:rsidRDefault="00B65908" w:rsidP="00B65908">
      <w:pPr>
        <w:pStyle w:val="ListeParagraf"/>
        <w:shd w:val="clear" w:color="auto" w:fill="FFFFFF"/>
        <w:spacing w:after="0" w:line="276" w:lineRule="auto"/>
        <w:ind w:left="993"/>
        <w:jc w:val="both"/>
        <w:rPr>
          <w:rFonts w:cstheme="minorHAnsi"/>
          <w:color w:val="FF0000"/>
        </w:rPr>
      </w:pPr>
      <w:r w:rsidRPr="00B65908">
        <w:rPr>
          <w:rFonts w:cstheme="minorHAnsi"/>
          <w:color w:val="FF0000"/>
        </w:rPr>
        <w:t xml:space="preserve">. . . . . . . . . . . . . . . . . . . . . . . . . . . . . . . . . . . . . . . . . . . . . . . . . . . . . . . . . . . . </w:t>
      </w:r>
    </w:p>
    <w:p w14:paraId="71D6B724" w14:textId="181D1888" w:rsidR="00975127" w:rsidRPr="00B65908" w:rsidRDefault="00B65908" w:rsidP="00B65908">
      <w:pPr>
        <w:shd w:val="clear" w:color="auto" w:fill="FFFFFF"/>
        <w:spacing w:after="0" w:line="276" w:lineRule="auto"/>
        <w:jc w:val="both"/>
        <w:rPr>
          <w:rFonts w:cstheme="minorHAnsi"/>
          <w:b/>
          <w:bCs/>
        </w:rPr>
      </w:pPr>
      <w:r w:rsidRPr="00B65908">
        <w:rPr>
          <w:rFonts w:cstheme="minorHAnsi"/>
          <w:b/>
          <w:bCs/>
        </w:rPr>
        <w:t xml:space="preserve"> </w:t>
      </w:r>
      <w:r w:rsidRPr="00B65908">
        <w:rPr>
          <w:rFonts w:cstheme="minorHAnsi"/>
          <w:b/>
          <w:bCs/>
        </w:rPr>
        <w:tab/>
        <w:t xml:space="preserve">    II. </w:t>
      </w:r>
      <w:r>
        <w:rPr>
          <w:rFonts w:cstheme="minorHAnsi"/>
          <w:b/>
          <w:bCs/>
        </w:rPr>
        <w:t xml:space="preserve">     </w:t>
      </w:r>
      <w:r w:rsidR="00975127" w:rsidRPr="00B65908">
        <w:rPr>
          <w:rFonts w:cstheme="minorHAnsi"/>
          <w:b/>
          <w:bCs/>
        </w:rPr>
        <w:t>2014 yılından beri halk kütüphaneleri ile üniversite kütüphanelerinin seyri nasıldır?</w:t>
      </w:r>
    </w:p>
    <w:p w14:paraId="4C27B5C1" w14:textId="7638FBA3" w:rsidR="00CC52F2" w:rsidRDefault="00B65908" w:rsidP="00B65908">
      <w:pPr>
        <w:pStyle w:val="ListeParagraf"/>
        <w:shd w:val="clear" w:color="auto" w:fill="FFFFFF"/>
        <w:spacing w:after="0" w:line="276" w:lineRule="auto"/>
        <w:jc w:val="both"/>
        <w:rPr>
          <w:rFonts w:cstheme="minorHAnsi"/>
          <w:color w:val="FF0000"/>
          <w:sz w:val="20"/>
          <w:szCs w:val="20"/>
        </w:rPr>
      </w:pPr>
      <w:r>
        <w:rPr>
          <w:rFonts w:cstheme="minorHAnsi"/>
          <w:color w:val="FF0000"/>
        </w:rPr>
        <w:t xml:space="preserve">      </w:t>
      </w:r>
      <w:r w:rsidRPr="00B65908">
        <w:rPr>
          <w:rFonts w:cstheme="minorHAnsi"/>
          <w:color w:val="FF0000"/>
        </w:rPr>
        <w:t>. . . . . . . . . . . . . . . . . . . . . . . . . . . . . . . . . . . . . . . . . . . . . . . . . . . . . . . . . . . .</w:t>
      </w:r>
    </w:p>
    <w:p w14:paraId="570B8A27" w14:textId="77777777" w:rsidR="009F1D27" w:rsidRDefault="009F1D27" w:rsidP="00710BB3">
      <w:pPr>
        <w:shd w:val="clear" w:color="auto" w:fill="FFFFFF"/>
        <w:spacing w:after="0" w:line="276" w:lineRule="auto"/>
        <w:jc w:val="both"/>
        <w:rPr>
          <w:rFonts w:cstheme="minorHAnsi"/>
          <w:sz w:val="20"/>
          <w:szCs w:val="20"/>
        </w:rPr>
      </w:pPr>
    </w:p>
    <w:p w14:paraId="307ED905" w14:textId="6F40F58A" w:rsidR="009F1D27" w:rsidRDefault="009F1D27" w:rsidP="00975127">
      <w:pPr>
        <w:pStyle w:val="AralkYok"/>
        <w:numPr>
          <w:ilvl w:val="0"/>
          <w:numId w:val="18"/>
        </w:numPr>
        <w:spacing w:line="360" w:lineRule="auto"/>
        <w:rPr>
          <w:rFonts w:cstheme="minorHAnsi"/>
          <w:b/>
          <w:bCs/>
          <w:sz w:val="20"/>
          <w:szCs w:val="20"/>
        </w:rPr>
      </w:pPr>
      <w:r w:rsidRPr="009F1D27">
        <w:rPr>
          <w:rFonts w:cstheme="minorHAnsi"/>
          <w:b/>
          <w:bCs/>
          <w:sz w:val="20"/>
          <w:szCs w:val="20"/>
        </w:rPr>
        <w:t>Aşağıda yarım bırakılmış hikâyeyi yer, zaman ve kişi unsurlarına göre tamamlayınız.</w:t>
      </w:r>
      <w:r w:rsidR="00B65908">
        <w:rPr>
          <w:rFonts w:cstheme="minorHAnsi"/>
          <w:b/>
          <w:bCs/>
          <w:sz w:val="20"/>
          <w:szCs w:val="20"/>
        </w:rPr>
        <w:t xml:space="preserve"> (20 P)</w:t>
      </w:r>
    </w:p>
    <w:p w14:paraId="73498E72" w14:textId="30D43C81" w:rsidR="009F1D27" w:rsidRPr="009F1D27" w:rsidRDefault="009F1D27" w:rsidP="009F1D27">
      <w:pPr>
        <w:pStyle w:val="AralkYok"/>
        <w:spacing w:line="360" w:lineRule="auto"/>
        <w:ind w:left="4956"/>
        <w:rPr>
          <w:rFonts w:cstheme="minorHAnsi"/>
          <w:b/>
          <w:bCs/>
          <w:sz w:val="20"/>
          <w:szCs w:val="20"/>
        </w:rPr>
      </w:pPr>
      <w:r>
        <w:rPr>
          <w:rFonts w:cstheme="minorHAnsi"/>
          <w:b/>
          <w:bCs/>
          <w:sz w:val="20"/>
          <w:szCs w:val="20"/>
        </w:rPr>
        <w:t>ZORLU YOLCULUK</w:t>
      </w:r>
    </w:p>
    <w:p w14:paraId="294BA30A" w14:textId="3A21747E" w:rsidR="005B54CE" w:rsidRPr="00184B3C" w:rsidRDefault="009F1D27" w:rsidP="009F1D27">
      <w:pPr>
        <w:pStyle w:val="AralkYok"/>
        <w:spacing w:line="360" w:lineRule="auto"/>
        <w:ind w:left="720" w:firstLine="696"/>
        <w:rPr>
          <w:rFonts w:cstheme="minorHAnsi"/>
          <w:sz w:val="20"/>
          <w:szCs w:val="20"/>
        </w:rPr>
      </w:pPr>
      <w:r w:rsidRPr="00184B3C">
        <w:rPr>
          <w:rFonts w:cstheme="minorHAnsi"/>
          <w:sz w:val="20"/>
          <w:szCs w:val="20"/>
        </w:rPr>
        <w:t xml:space="preserve">Hava kararmaya başlamıştı. Adımlarımızı sıklaştırdık, hava kararmadan köyde olmalıydık. Şamil ve Burhan az geride kalmıştı, Sinan ve ben onları biraz bekledik. Kar yüzünden yürümek zor oluyordu. Her cuma ilçeden yola çıkıp köye yürüyerek gidiyorduk ama hiç bu kadar zorlanmamıştık. Şamil yanımıza gelince “Ben daha fazla yürüyemeyeceğim.” dedi. </w:t>
      </w:r>
    </w:p>
    <w:p w14:paraId="6E13786B" w14:textId="62742D8F" w:rsidR="005B54CE" w:rsidRDefault="00D545B2" w:rsidP="007858E7">
      <w:pPr>
        <w:pStyle w:val="AralkYok"/>
        <w:spacing w:line="360" w:lineRule="auto"/>
        <w:ind w:left="720"/>
        <w:rPr>
          <w:rFonts w:cstheme="minorHAnsi"/>
          <w:color w:val="FF0000"/>
          <w:sz w:val="20"/>
          <w:szCs w:val="20"/>
        </w:rPr>
      </w:pPr>
      <w:r>
        <w:rPr>
          <w:rFonts w:cstheme="minorHAnsi"/>
          <w:color w:val="FF0000"/>
          <w:sz w:val="20"/>
          <w:szCs w:val="20"/>
        </w:rPr>
        <w:t>İçerik: 15 p</w:t>
      </w:r>
    </w:p>
    <w:p w14:paraId="34B59EBE" w14:textId="251094E5" w:rsidR="00D545B2" w:rsidRPr="009323C8" w:rsidRDefault="00D545B2" w:rsidP="007858E7">
      <w:pPr>
        <w:pStyle w:val="AralkYok"/>
        <w:spacing w:line="360" w:lineRule="auto"/>
        <w:ind w:left="720"/>
        <w:rPr>
          <w:rFonts w:cstheme="minorHAnsi"/>
          <w:color w:val="FF0000"/>
          <w:sz w:val="20"/>
          <w:szCs w:val="20"/>
        </w:rPr>
      </w:pPr>
      <w:r>
        <w:rPr>
          <w:rFonts w:cstheme="minorHAnsi"/>
          <w:color w:val="FF0000"/>
          <w:sz w:val="20"/>
          <w:szCs w:val="20"/>
        </w:rPr>
        <w:t>Yazım noktalama 5 puan</w:t>
      </w: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Default="00CD520F" w:rsidP="007858E7">
      <w:pPr>
        <w:pStyle w:val="AralkYok"/>
        <w:spacing w:line="360" w:lineRule="auto"/>
        <w:ind w:left="720"/>
        <w:rPr>
          <w:rFonts w:cstheme="minorHAnsi"/>
          <w:color w:val="FF0000"/>
          <w:sz w:val="20"/>
          <w:szCs w:val="20"/>
        </w:rPr>
      </w:pPr>
    </w:p>
    <w:p w14:paraId="2CFD55EB" w14:textId="77777777" w:rsidR="00A16CBF" w:rsidRDefault="00A16CBF" w:rsidP="007858E7">
      <w:pPr>
        <w:pStyle w:val="AralkYok"/>
        <w:spacing w:line="360" w:lineRule="auto"/>
        <w:ind w:left="720"/>
        <w:rPr>
          <w:rFonts w:cstheme="minorHAnsi"/>
          <w:color w:val="FF0000"/>
          <w:sz w:val="20"/>
          <w:szCs w:val="20"/>
        </w:rPr>
      </w:pPr>
    </w:p>
    <w:p w14:paraId="6366770A" w14:textId="77777777" w:rsidR="00A16CBF" w:rsidRDefault="00A16CBF" w:rsidP="007858E7">
      <w:pPr>
        <w:pStyle w:val="AralkYok"/>
        <w:spacing w:line="360" w:lineRule="auto"/>
        <w:ind w:left="720"/>
        <w:rPr>
          <w:rFonts w:cstheme="minorHAnsi"/>
          <w:color w:val="FF0000"/>
          <w:sz w:val="20"/>
          <w:szCs w:val="20"/>
        </w:rPr>
      </w:pPr>
    </w:p>
    <w:p w14:paraId="0B7210C7" w14:textId="77777777" w:rsidR="00A16CBF" w:rsidRDefault="00A16CBF" w:rsidP="007858E7">
      <w:pPr>
        <w:pStyle w:val="AralkYok"/>
        <w:spacing w:line="360" w:lineRule="auto"/>
        <w:ind w:left="720"/>
        <w:rPr>
          <w:rFonts w:cstheme="minorHAnsi"/>
          <w:color w:val="FF0000"/>
          <w:sz w:val="20"/>
          <w:szCs w:val="20"/>
        </w:rPr>
      </w:pPr>
    </w:p>
    <w:p w14:paraId="6D6E2494" w14:textId="77777777" w:rsidR="00A16CBF" w:rsidRDefault="00A16CBF" w:rsidP="007858E7">
      <w:pPr>
        <w:pStyle w:val="AralkYok"/>
        <w:spacing w:line="360" w:lineRule="auto"/>
        <w:ind w:left="720"/>
        <w:rPr>
          <w:rFonts w:cstheme="minorHAnsi"/>
          <w:color w:val="FF0000"/>
          <w:sz w:val="20"/>
          <w:szCs w:val="20"/>
        </w:rPr>
      </w:pPr>
    </w:p>
    <w:p w14:paraId="45C16F58" w14:textId="77777777" w:rsidR="00A16CBF" w:rsidRDefault="00A16CBF" w:rsidP="007858E7">
      <w:pPr>
        <w:pStyle w:val="AralkYok"/>
        <w:spacing w:line="360" w:lineRule="auto"/>
        <w:ind w:left="720"/>
        <w:rPr>
          <w:rFonts w:cstheme="minorHAnsi"/>
          <w:color w:val="FF0000"/>
          <w:sz w:val="20"/>
          <w:szCs w:val="20"/>
        </w:rPr>
      </w:pPr>
    </w:p>
    <w:p w14:paraId="34FE2C0E" w14:textId="77777777" w:rsidR="00A16CBF" w:rsidRDefault="00A16CBF" w:rsidP="007858E7">
      <w:pPr>
        <w:pStyle w:val="AralkYok"/>
        <w:spacing w:line="360" w:lineRule="auto"/>
        <w:ind w:left="720"/>
        <w:rPr>
          <w:rFonts w:cstheme="minorHAnsi"/>
          <w:color w:val="FF0000"/>
          <w:sz w:val="20"/>
          <w:szCs w:val="20"/>
        </w:rPr>
      </w:pPr>
    </w:p>
    <w:p w14:paraId="3B60853F" w14:textId="77777777" w:rsidR="00A16CBF" w:rsidRDefault="00A16CBF" w:rsidP="007858E7">
      <w:pPr>
        <w:pStyle w:val="AralkYok"/>
        <w:spacing w:line="360" w:lineRule="auto"/>
        <w:ind w:left="720"/>
        <w:rPr>
          <w:rFonts w:cstheme="minorHAnsi"/>
          <w:color w:val="FF0000"/>
          <w:sz w:val="20"/>
          <w:szCs w:val="20"/>
        </w:rPr>
      </w:pPr>
    </w:p>
    <w:p w14:paraId="048FC150" w14:textId="77777777" w:rsidR="00A16CBF" w:rsidRDefault="00A16CBF" w:rsidP="007858E7">
      <w:pPr>
        <w:pStyle w:val="AralkYok"/>
        <w:spacing w:line="360" w:lineRule="auto"/>
        <w:ind w:left="720"/>
        <w:rPr>
          <w:rFonts w:cstheme="minorHAnsi"/>
          <w:color w:val="FF0000"/>
          <w:sz w:val="20"/>
          <w:szCs w:val="20"/>
        </w:rPr>
      </w:pPr>
    </w:p>
    <w:p w14:paraId="54A02144" w14:textId="77777777" w:rsidR="00A16CBF" w:rsidRDefault="00A16CBF" w:rsidP="007858E7">
      <w:pPr>
        <w:pStyle w:val="AralkYok"/>
        <w:spacing w:line="360" w:lineRule="auto"/>
        <w:ind w:left="720"/>
        <w:rPr>
          <w:rFonts w:cstheme="minorHAnsi"/>
          <w:color w:val="FF0000"/>
          <w:sz w:val="20"/>
          <w:szCs w:val="20"/>
        </w:rPr>
      </w:pPr>
    </w:p>
    <w:p w14:paraId="51900A6A" w14:textId="77777777" w:rsidR="00A16CBF" w:rsidRDefault="00A16CBF" w:rsidP="00B65908">
      <w:pPr>
        <w:pStyle w:val="AralkYok"/>
        <w:spacing w:line="360" w:lineRule="auto"/>
        <w:rPr>
          <w:rFonts w:cstheme="minorHAnsi"/>
          <w:color w:val="FF0000"/>
          <w:sz w:val="20"/>
          <w:szCs w:val="20"/>
        </w:rPr>
      </w:pPr>
    </w:p>
    <w:p w14:paraId="0E7F3E6E" w14:textId="77777777" w:rsidR="00A16CBF" w:rsidRPr="009323C8" w:rsidRDefault="00A16CBF"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0D7FA9">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6926263A"/>
    <w:multiLevelType w:val="hybridMultilevel"/>
    <w:tmpl w:val="83085044"/>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5"/>
  </w:num>
  <w:num w:numId="2" w16cid:durableId="238828138">
    <w:abstractNumId w:val="10"/>
  </w:num>
  <w:num w:numId="3" w16cid:durableId="2000114358">
    <w:abstractNumId w:val="13"/>
  </w:num>
  <w:num w:numId="4" w16cid:durableId="1908150137">
    <w:abstractNumId w:val="8"/>
  </w:num>
  <w:num w:numId="5" w16cid:durableId="396588260">
    <w:abstractNumId w:val="4"/>
  </w:num>
  <w:num w:numId="6" w16cid:durableId="256259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3"/>
  </w:num>
  <w:num w:numId="10" w16cid:durableId="2056004047">
    <w:abstractNumId w:val="0"/>
  </w:num>
  <w:num w:numId="11" w16cid:durableId="670567230">
    <w:abstractNumId w:val="2"/>
  </w:num>
  <w:num w:numId="12" w16cid:durableId="871501281">
    <w:abstractNumId w:val="6"/>
  </w:num>
  <w:num w:numId="13" w16cid:durableId="643122246">
    <w:abstractNumId w:val="11"/>
  </w:num>
  <w:num w:numId="14" w16cid:durableId="897782990">
    <w:abstractNumId w:val="12"/>
  </w:num>
  <w:num w:numId="15" w16cid:durableId="859316992">
    <w:abstractNumId w:val="7"/>
  </w:num>
  <w:num w:numId="16" w16cid:durableId="1362244124">
    <w:abstractNumId w:val="1"/>
  </w:num>
  <w:num w:numId="17" w16cid:durableId="243733648">
    <w:abstractNumId w:val="5"/>
  </w:num>
  <w:num w:numId="18" w16cid:durableId="1479808145">
    <w:abstractNumId w:val="9"/>
  </w:num>
  <w:num w:numId="19" w16cid:durableId="1829393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D7FA9"/>
    <w:rsid w:val="00114302"/>
    <w:rsid w:val="00154AB7"/>
    <w:rsid w:val="00184B3C"/>
    <w:rsid w:val="001A5651"/>
    <w:rsid w:val="00227141"/>
    <w:rsid w:val="002961BA"/>
    <w:rsid w:val="003E4D26"/>
    <w:rsid w:val="004547E1"/>
    <w:rsid w:val="00465126"/>
    <w:rsid w:val="00483517"/>
    <w:rsid w:val="0048743C"/>
    <w:rsid w:val="00496462"/>
    <w:rsid w:val="004A4D6E"/>
    <w:rsid w:val="004F3ACE"/>
    <w:rsid w:val="00502470"/>
    <w:rsid w:val="00564809"/>
    <w:rsid w:val="005A5394"/>
    <w:rsid w:val="005B54CE"/>
    <w:rsid w:val="00673F17"/>
    <w:rsid w:val="006901EF"/>
    <w:rsid w:val="006C5A8A"/>
    <w:rsid w:val="006D1353"/>
    <w:rsid w:val="00707378"/>
    <w:rsid w:val="00710BB3"/>
    <w:rsid w:val="00773211"/>
    <w:rsid w:val="00777096"/>
    <w:rsid w:val="007858E7"/>
    <w:rsid w:val="007C0566"/>
    <w:rsid w:val="008F643E"/>
    <w:rsid w:val="00911095"/>
    <w:rsid w:val="00916B37"/>
    <w:rsid w:val="009323C8"/>
    <w:rsid w:val="00952F53"/>
    <w:rsid w:val="00975127"/>
    <w:rsid w:val="009821BB"/>
    <w:rsid w:val="009F1D27"/>
    <w:rsid w:val="00A0136D"/>
    <w:rsid w:val="00A06AC8"/>
    <w:rsid w:val="00A16CBF"/>
    <w:rsid w:val="00AB7C0A"/>
    <w:rsid w:val="00AF1F40"/>
    <w:rsid w:val="00B05E05"/>
    <w:rsid w:val="00B65908"/>
    <w:rsid w:val="00C45C4A"/>
    <w:rsid w:val="00C94BD8"/>
    <w:rsid w:val="00CC52F2"/>
    <w:rsid w:val="00CD520F"/>
    <w:rsid w:val="00CF242C"/>
    <w:rsid w:val="00D13019"/>
    <w:rsid w:val="00D34084"/>
    <w:rsid w:val="00D545B2"/>
    <w:rsid w:val="00D77892"/>
    <w:rsid w:val="00D861E4"/>
    <w:rsid w:val="00D90B6C"/>
    <w:rsid w:val="00E67A16"/>
    <w:rsid w:val="00F058B9"/>
    <w:rsid w:val="00F15E3B"/>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636</Words>
  <Characters>3628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30</cp:revision>
  <dcterms:created xsi:type="dcterms:W3CDTF">2023-11-01T18:51:00Z</dcterms:created>
  <dcterms:modified xsi:type="dcterms:W3CDTF">2024-03-13T12:31:00Z</dcterms:modified>
</cp:coreProperties>
</file>