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5097343" w:rsidR="007847C2" w:rsidRPr="00164442" w:rsidRDefault="00672EE8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5FDB64A0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7F90F18F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0DDD9FB6" w14:textId="7540952E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145BC3B9" w:rsidR="007847C2" w:rsidRPr="00653322" w:rsidRDefault="002C4402" w:rsidP="00D0104E">
            <w:pPr>
              <w:jc w:val="center"/>
              <w:rPr>
                <w:b/>
                <w:bCs/>
              </w:rPr>
            </w:pPr>
            <w:r w:rsidRPr="002C4402">
              <w:rPr>
                <w:b/>
                <w:bCs/>
                <w:color w:val="7030A0"/>
              </w:rPr>
              <w:t>VATANDAŞLIK</w:t>
            </w:r>
          </w:p>
        </w:tc>
      </w:tr>
      <w:tr w:rsidR="007847C2" w14:paraId="115B190D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78F69B3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0C8F2712" w:rsidR="007847C2" w:rsidRPr="007E06F7" w:rsidRDefault="0075756A" w:rsidP="00D0104E">
            <w:pPr>
              <w:jc w:val="center"/>
              <w:rPr>
                <w:b/>
                <w:bCs/>
                <w:color w:val="FF33CC"/>
              </w:rPr>
            </w:pPr>
            <w:r w:rsidRPr="0075756A">
              <w:rPr>
                <w:b/>
                <w:bCs/>
                <w:color w:val="FF33CC"/>
              </w:rPr>
              <w:t>SOKAK (</w:t>
            </w:r>
            <w:r w:rsidRPr="0075756A">
              <w:rPr>
                <w:b/>
                <w:bCs/>
              </w:rPr>
              <w:t>DİNLEME/İZLEME METNİ</w:t>
            </w:r>
            <w:r w:rsidRPr="0075756A">
              <w:rPr>
                <w:b/>
                <w:bCs/>
                <w:color w:val="FF33CC"/>
              </w:rPr>
              <w:t>)</w:t>
            </w:r>
          </w:p>
        </w:tc>
      </w:tr>
      <w:tr w:rsidR="007847C2" w14:paraId="1EE574E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EDCBCB2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75756A">
              <w:rPr>
                <w:b/>
                <w:bCs/>
                <w:color w:val="00B050"/>
              </w:rPr>
              <w:t>6</w:t>
            </w:r>
            <w:r w:rsidR="000D6DFD" w:rsidRPr="0075756A">
              <w:rPr>
                <w:b/>
                <w:bCs/>
                <w:color w:val="00B050"/>
              </w:rPr>
              <w:t xml:space="preserve"> Ders</w:t>
            </w:r>
            <w:r w:rsidRPr="0075756A">
              <w:rPr>
                <w:b/>
                <w:bCs/>
                <w:color w:val="00B050"/>
              </w:rPr>
              <w:t xml:space="preserve"> saati</w:t>
            </w:r>
          </w:p>
        </w:tc>
      </w:tr>
      <w:tr w:rsidR="007847C2" w14:paraId="776E91C0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63C1BF64" w14:textId="49A80B1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42CD1E5D" w:rsidR="007847C2" w:rsidRPr="00944BA9" w:rsidRDefault="00783B2F" w:rsidP="00D0104E">
            <w:pPr>
              <w:jc w:val="center"/>
              <w:rPr>
                <w:b/>
                <w:bCs/>
                <w:color w:val="CC00FF"/>
              </w:rPr>
            </w:pPr>
            <w:r>
              <w:rPr>
                <w:b/>
                <w:bCs/>
                <w:color w:val="CC00FF"/>
              </w:rPr>
              <w:t>13-17 Mart</w:t>
            </w:r>
            <w:r w:rsidR="009A31A1">
              <w:rPr>
                <w:b/>
                <w:bCs/>
                <w:color w:val="CC00FF"/>
              </w:rPr>
              <w:t xml:space="preserve"> 2023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  <w:vAlign w:val="center"/>
          </w:tcPr>
          <w:p w14:paraId="4CAD8C80" w14:textId="3D31565C" w:rsidR="007847C2" w:rsidRPr="00D3763D" w:rsidRDefault="006C5564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0025626D" w14:textId="77777777" w:rsidR="00A450F3" w:rsidRPr="00BC07FE" w:rsidRDefault="00A450F3" w:rsidP="00A450F3">
            <w:pPr>
              <w:pStyle w:val="Default"/>
              <w:rPr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>T.5.1.2. Dinlediklerinde/izlediklerinde geçen, bilmediği kelimelerin anlamını tahmin eder.</w:t>
            </w:r>
          </w:p>
          <w:p w14:paraId="58BE4ED0" w14:textId="77777777" w:rsidR="00B84B67" w:rsidRDefault="00A450F3" w:rsidP="00A450F3">
            <w:pPr>
              <w:pStyle w:val="Default"/>
              <w:rPr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>T.5.1.3.Dinlediklerinin/izlediklerinin konusunu belirler.</w:t>
            </w:r>
          </w:p>
          <w:p w14:paraId="4F8843F4" w14:textId="39A3B75D" w:rsidR="00B84B67" w:rsidRDefault="00A450F3" w:rsidP="00A450F3">
            <w:pPr>
              <w:pStyle w:val="Default"/>
              <w:rPr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 xml:space="preserve"> T.5.1.4.Dinlediklerinin/izlediklerinin ana fikrini/ana duygusunu tespit eder.</w:t>
            </w:r>
          </w:p>
          <w:p w14:paraId="353DAC84" w14:textId="5CF21E7B" w:rsidR="00A450F3" w:rsidRPr="00BC07FE" w:rsidRDefault="00A450F3" w:rsidP="00A450F3">
            <w:pPr>
              <w:pStyle w:val="Default"/>
              <w:rPr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>T.5.1.6. Dinledikleri/izlediklerine yönelik sorulara cevap verir.</w:t>
            </w:r>
          </w:p>
          <w:p w14:paraId="3E8705B1" w14:textId="42292331" w:rsidR="00B84B67" w:rsidRDefault="00A450F3" w:rsidP="00A450F3">
            <w:pPr>
              <w:pStyle w:val="Default"/>
              <w:rPr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>T.5.1.7. Dinlediklerine/izlediklerine yönelik farklı başlıklar önerir.</w:t>
            </w:r>
            <w:r w:rsidR="00B84B67">
              <w:rPr>
                <w:sz w:val="18"/>
                <w:szCs w:val="18"/>
              </w:rPr>
              <w:t xml:space="preserve">                              </w:t>
            </w:r>
            <w:r w:rsidRPr="00BC07FE">
              <w:rPr>
                <w:sz w:val="18"/>
                <w:szCs w:val="18"/>
              </w:rPr>
              <w:t>T.5.1.10.Dinlediklerinin/izlediklerinin içeriğini değerlendirir. T.5.1.11.Dinledikleriyle/izledikleriyle ilgili görüşlerini bildirir.</w:t>
            </w:r>
          </w:p>
          <w:p w14:paraId="0519BF9D" w14:textId="697166F0" w:rsidR="0065360C" w:rsidRPr="00BC07FE" w:rsidRDefault="00A450F3" w:rsidP="00A450F3">
            <w:pPr>
              <w:pStyle w:val="Default"/>
              <w:rPr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 xml:space="preserve"> T.5.1.12. Dinleme stratejilerini uygular.</w:t>
            </w:r>
          </w:p>
          <w:p w14:paraId="7B3E0992" w14:textId="77777777" w:rsidR="00BC07FE" w:rsidRPr="00B84B67" w:rsidRDefault="005F3D1C" w:rsidP="00A450F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>T.</w:t>
            </w:r>
            <w:r w:rsidR="0050733D" w:rsidRPr="00BC07FE">
              <w:rPr>
                <w:sz w:val="18"/>
                <w:szCs w:val="18"/>
              </w:rPr>
              <w:t>T.5.4.5. Büyük harfleri ve noktalama işaretlerini uygun yerlerde kullanır. (</w:t>
            </w:r>
            <w:r w:rsidR="0050733D" w:rsidRPr="00B84B67">
              <w:rPr>
                <w:b/>
                <w:bCs/>
                <w:sz w:val="18"/>
                <w:szCs w:val="18"/>
              </w:rPr>
              <w:t>Yay ayraç)</w:t>
            </w:r>
          </w:p>
          <w:p w14:paraId="65FA172C" w14:textId="4050EA6C" w:rsidR="00A450F3" w:rsidRPr="00B84B67" w:rsidRDefault="0050733D" w:rsidP="00A450F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07FE">
              <w:rPr>
                <w:sz w:val="18"/>
                <w:szCs w:val="18"/>
              </w:rPr>
              <w:t>T.</w:t>
            </w:r>
            <w:r w:rsidR="005F3D1C" w:rsidRPr="00BC07FE">
              <w:rPr>
                <w:sz w:val="18"/>
                <w:szCs w:val="18"/>
              </w:rPr>
              <w:t>5.4.11.Yazılarında ses olaylarına uğrayan kelimeleri doğru kullanır. (</w:t>
            </w:r>
            <w:r w:rsidR="005F3D1C" w:rsidRPr="00B84B67">
              <w:rPr>
                <w:b/>
                <w:bCs/>
                <w:sz w:val="18"/>
                <w:szCs w:val="18"/>
              </w:rPr>
              <w:t>Ünsüz benzeşmesi)</w:t>
            </w:r>
          </w:p>
          <w:p w14:paraId="35BD2DB8" w14:textId="532FA5D7" w:rsidR="005F3D1C" w:rsidRPr="00281EEB" w:rsidRDefault="005F3D1C" w:rsidP="00A450F3">
            <w:pPr>
              <w:pStyle w:val="Default"/>
              <w:rPr>
                <w:sz w:val="18"/>
                <w:szCs w:val="18"/>
              </w:rPr>
            </w:pPr>
          </w:p>
        </w:tc>
      </w:tr>
      <w:tr w:rsidR="007847C2" w14:paraId="58754097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5E2104A" w14:textId="77777777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  <w:vAlign w:val="center"/>
          </w:tcPr>
          <w:p w14:paraId="35D6E052" w14:textId="0BCA0285" w:rsidR="00CF1AC5" w:rsidRPr="00CF1AC5" w:rsidRDefault="00CF1AC5" w:rsidP="002E3BD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1AC5">
              <w:rPr>
                <w:b/>
                <w:bCs/>
                <w:sz w:val="20"/>
                <w:szCs w:val="20"/>
              </w:rPr>
              <w:t>Güdümlü konuşma</w:t>
            </w:r>
            <w:r w:rsidR="002E3BDD">
              <w:rPr>
                <w:b/>
                <w:bCs/>
                <w:sz w:val="20"/>
                <w:szCs w:val="20"/>
              </w:rPr>
              <w:t xml:space="preserve">, </w:t>
            </w:r>
            <w:r w:rsidRPr="00CF1AC5">
              <w:rPr>
                <w:b/>
                <w:bCs/>
                <w:sz w:val="20"/>
                <w:szCs w:val="20"/>
              </w:rPr>
              <w:t>yaratıcı yazma</w:t>
            </w:r>
            <w:r w:rsidR="002E3BDD">
              <w:rPr>
                <w:b/>
                <w:bCs/>
                <w:sz w:val="20"/>
                <w:szCs w:val="20"/>
              </w:rPr>
              <w:t xml:space="preserve">, </w:t>
            </w:r>
            <w:r w:rsidRPr="00CF1AC5">
              <w:rPr>
                <w:b/>
                <w:bCs/>
                <w:sz w:val="20"/>
                <w:szCs w:val="20"/>
              </w:rPr>
              <w:t>Soru-</w:t>
            </w:r>
            <w:r w:rsidR="00B75EB1" w:rsidRPr="00CF1AC5">
              <w:rPr>
                <w:b/>
                <w:bCs/>
                <w:sz w:val="20"/>
                <w:szCs w:val="20"/>
              </w:rPr>
              <w:t>cevap</w:t>
            </w:r>
            <w:r w:rsidR="00B75EB1">
              <w:rPr>
                <w:b/>
                <w:bCs/>
                <w:sz w:val="20"/>
                <w:szCs w:val="20"/>
              </w:rPr>
              <w:t xml:space="preserve">, </w:t>
            </w:r>
            <w:r w:rsidR="00B75EB1">
              <w:t>Ders</w:t>
            </w:r>
            <w:r w:rsidR="00EC0F27" w:rsidRPr="00EC0F27">
              <w:rPr>
                <w:b/>
                <w:bCs/>
                <w:sz w:val="20"/>
                <w:szCs w:val="20"/>
              </w:rPr>
              <w:t xml:space="preserve"> kitabı,</w:t>
            </w:r>
          </w:p>
          <w:p w14:paraId="2C97D93A" w14:textId="62E8F4F9" w:rsidR="007847C2" w:rsidRPr="006274B5" w:rsidRDefault="00CF1AC5" w:rsidP="00B75EB1">
            <w:pPr>
              <w:jc w:val="center"/>
              <w:rPr>
                <w:b/>
                <w:bCs/>
                <w:sz w:val="20"/>
                <w:szCs w:val="20"/>
              </w:rPr>
            </w:pPr>
            <w:r w:rsidRPr="00CF1AC5">
              <w:rPr>
                <w:b/>
                <w:bCs/>
                <w:sz w:val="20"/>
                <w:szCs w:val="20"/>
              </w:rPr>
              <w:t>Empati kurarak dinleme</w:t>
            </w:r>
            <w:r w:rsidR="002E3BDD">
              <w:rPr>
                <w:b/>
                <w:bCs/>
                <w:sz w:val="20"/>
                <w:szCs w:val="20"/>
              </w:rPr>
              <w:t xml:space="preserve">, </w:t>
            </w:r>
            <w:r w:rsidRPr="00CF1AC5">
              <w:rPr>
                <w:b/>
                <w:bCs/>
                <w:sz w:val="20"/>
                <w:szCs w:val="20"/>
              </w:rPr>
              <w:t>Not alarak izleme</w:t>
            </w:r>
            <w:r w:rsidR="00E56B61">
              <w:rPr>
                <w:b/>
                <w:bCs/>
                <w:sz w:val="20"/>
                <w:szCs w:val="20"/>
              </w:rPr>
              <w:t xml:space="preserve">, </w:t>
            </w:r>
            <w:r w:rsidR="00B75EB1" w:rsidRPr="00CF1AC5">
              <w:rPr>
                <w:b/>
                <w:bCs/>
                <w:sz w:val="20"/>
                <w:szCs w:val="20"/>
              </w:rPr>
              <w:t>Gruplandırm</w:t>
            </w:r>
            <w:r w:rsidR="00B75EB1">
              <w:rPr>
                <w:b/>
                <w:bCs/>
                <w:sz w:val="20"/>
                <w:szCs w:val="20"/>
              </w:rPr>
              <w:t xml:space="preserve">a, </w:t>
            </w:r>
            <w:r w:rsidRPr="00CF1AC5">
              <w:rPr>
                <w:b/>
                <w:bCs/>
                <w:sz w:val="20"/>
                <w:szCs w:val="20"/>
              </w:rPr>
              <w:t xml:space="preserve">sözlük, </w:t>
            </w:r>
          </w:p>
        </w:tc>
      </w:tr>
      <w:tr w:rsidR="007847C2" w14:paraId="59D62E65" w14:textId="77777777" w:rsidTr="00672EE8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  <w:vAlign w:val="center"/>
          </w:tcPr>
          <w:p w14:paraId="253BB560" w14:textId="7768C905" w:rsidR="007847C2" w:rsidRPr="00D3763D" w:rsidRDefault="007847C2" w:rsidP="00672EE8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672EE8" w:rsidRDefault="00FC209C" w:rsidP="005079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dergiler, akıllı</w:t>
            </w:r>
            <w:r w:rsidRPr="00672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2ADD0193" w14:textId="77777777" w:rsidR="00E760FA" w:rsidRDefault="00D831A5" w:rsidP="00CF1AC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4689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F4EFC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CF1AC5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C39AC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218B1">
              <w:t xml:space="preserve"> </w:t>
            </w:r>
            <w:r w:rsidR="00B218B1" w:rsidRPr="00B218B1">
              <w:rPr>
                <w:rFonts w:ascii="NewCenturySchlbk-Roman" w:hAnsi="NewCenturySchlbk-Roman" w:cs="NewCenturySchlbk-Roman"/>
                <w:color w:val="1D1D1B"/>
              </w:rPr>
              <w:t>toplu taşıma araçlarında büyüklerinize yer veriyor musunuz</w:t>
            </w:r>
            <w:r w:rsidR="00FC789C">
              <w:rPr>
                <w:rFonts w:ascii="NewCenturySchlbk-Roman" w:hAnsi="NewCenturySchlbk-Roman" w:cs="NewCenturySchlbk-Roman"/>
                <w:color w:val="1D1D1B"/>
              </w:rPr>
              <w:t xml:space="preserve">, denilerek derse başlanacak. Sokak adlı metin </w:t>
            </w:r>
            <w:r w:rsidR="00C83F7E">
              <w:rPr>
                <w:rFonts w:ascii="NewCenturySchlbk-Roman" w:hAnsi="NewCenturySchlbk-Roman" w:cs="NewCenturySchlbk-Roman"/>
                <w:color w:val="1D1D1B"/>
              </w:rPr>
              <w:t>You</w:t>
            </w:r>
            <w:r w:rsidR="00FC789C">
              <w:rPr>
                <w:rFonts w:ascii="NewCenturySchlbk-Roman" w:hAnsi="NewCenturySchlbk-Roman" w:cs="NewCenturySchlbk-Roman"/>
                <w:color w:val="1D1D1B"/>
              </w:rPr>
              <w:t xml:space="preserve"> tubedan </w:t>
            </w:r>
            <w:r w:rsidR="00C83F7E">
              <w:rPr>
                <w:rFonts w:ascii="NewCenturySchlbk-Roman" w:hAnsi="NewCenturySchlbk-Roman" w:cs="NewCenturySchlbk-Roman"/>
                <w:color w:val="1D1D1B"/>
              </w:rPr>
              <w:t xml:space="preserve">kuralına uygun olarak </w:t>
            </w:r>
            <w:r w:rsidR="00FC789C">
              <w:rPr>
                <w:rFonts w:ascii="NewCenturySchlbk-Roman" w:hAnsi="NewCenturySchlbk-Roman" w:cs="NewCenturySchlbk-Roman"/>
                <w:color w:val="1D1D1B"/>
              </w:rPr>
              <w:t xml:space="preserve">dinlendikten sonra </w:t>
            </w:r>
            <w:r w:rsidR="007F5449">
              <w:rPr>
                <w:rFonts w:ascii="NewCenturySchlbk-Roman" w:hAnsi="NewCenturySchlbk-Roman" w:cs="NewCenturySchlbk-Roman"/>
                <w:color w:val="1D1D1B"/>
              </w:rPr>
              <w:t xml:space="preserve">1. Etkinliğe geçilecek Burada </w:t>
            </w:r>
            <w:r w:rsidR="00AE22C3">
              <w:rPr>
                <w:rFonts w:ascii="NewCenturySchlbk-Roman" w:hAnsi="NewCenturySchlbk-Roman" w:cs="NewCenturySchlbk-Roman"/>
                <w:color w:val="1D1D1B"/>
              </w:rPr>
              <w:t>metinde verilen öğütle uy</w:t>
            </w:r>
            <w:r w:rsidR="00C356D7">
              <w:rPr>
                <w:rFonts w:ascii="NewCenturySchlbk-Roman" w:hAnsi="NewCenturySchlbk-Roman" w:cs="NewCenturySchlbk-Roman"/>
                <w:color w:val="1D1D1B"/>
              </w:rPr>
              <w:t xml:space="preserve">umlu olan görseller işaretlenecek </w:t>
            </w:r>
            <w:r w:rsidR="00687D87">
              <w:rPr>
                <w:rFonts w:ascii="NewCenturySchlbk-Roman" w:hAnsi="NewCenturySchlbk-Roman" w:cs="NewCenturySchlbk-Roman"/>
                <w:color w:val="1D1D1B"/>
              </w:rPr>
              <w:t xml:space="preserve">2. Etkinlikte </w:t>
            </w:r>
            <w:r w:rsidR="00B84DDC">
              <w:rPr>
                <w:rFonts w:ascii="NewCenturySchlbk-Roman" w:hAnsi="NewCenturySchlbk-Roman" w:cs="NewCenturySchlbk-Roman"/>
                <w:color w:val="1D1D1B"/>
              </w:rPr>
              <w:t xml:space="preserve">anlamları verilen sözcükler bulmacaya yerleştirilecek 3. Etkinlikte </w:t>
            </w:r>
            <w:r w:rsidR="00997B01">
              <w:rPr>
                <w:rFonts w:ascii="NewCenturySchlbk-Roman" w:hAnsi="NewCenturySchlbk-Roman" w:cs="NewCenturySchlbk-Roman"/>
                <w:color w:val="1D1D1B"/>
              </w:rPr>
              <w:t xml:space="preserve">metni kavrama soruları cevaplanacak </w:t>
            </w:r>
          </w:p>
          <w:p w14:paraId="6D5C2534" w14:textId="269A93CC" w:rsidR="00870A3E" w:rsidRPr="00EA5C07" w:rsidRDefault="00997B01" w:rsidP="00CF1AC5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>4</w:t>
            </w:r>
            <w:r w:rsidR="00E01C80">
              <w:rPr>
                <w:rFonts w:ascii="NewCenturySchlbk-Roman" w:hAnsi="NewCenturySchlbk-Roman" w:cs="NewCenturySchlbk-Roman"/>
                <w:color w:val="1D1D1B"/>
              </w:rPr>
              <w:t xml:space="preserve">. </w:t>
            </w:r>
            <w:r w:rsidR="00E01C80" w:rsidRPr="00E01C80">
              <w:rPr>
                <w:rFonts w:ascii="NewCenturySchlbk-Roman" w:hAnsi="NewCenturySchlbk-Roman" w:cs="NewCenturySchlbk-Roman"/>
                <w:color w:val="1D1D1B"/>
              </w:rPr>
              <w:t xml:space="preserve">etkinlikte konu ve ana fikir belirtilecek 5. Etkinlikte </w:t>
            </w:r>
            <w:r w:rsidR="00E01C80">
              <w:rPr>
                <w:rFonts w:ascii="NewCenturySchlbk-Roman" w:hAnsi="NewCenturySchlbk-Roman" w:cs="NewCenturySchlbk-Roman"/>
                <w:color w:val="1D1D1B"/>
              </w:rPr>
              <w:t xml:space="preserve">metne nasıl bir başlık koyardınız diye sorulacak 6. Etkinlikte </w:t>
            </w:r>
            <w:r w:rsidR="00BD3768">
              <w:rPr>
                <w:rFonts w:ascii="NewCenturySchlbk-Roman" w:hAnsi="NewCenturySchlbk-Roman" w:cs="NewCenturySchlbk-Roman"/>
                <w:color w:val="1D1D1B"/>
              </w:rPr>
              <w:t xml:space="preserve">babanın verdiği öğütler yazılıp o </w:t>
            </w:r>
            <w:r w:rsidR="000B6A46">
              <w:rPr>
                <w:rFonts w:ascii="NewCenturySchlbk-Roman" w:hAnsi="NewCenturySchlbk-Roman" w:cs="NewCenturySchlbk-Roman"/>
                <w:color w:val="1D1D1B"/>
              </w:rPr>
              <w:t xml:space="preserve">öğütlere </w:t>
            </w:r>
            <w:r w:rsidR="00480A7C">
              <w:rPr>
                <w:rFonts w:ascii="NewCenturySchlbk-Roman" w:hAnsi="NewCenturySchlbk-Roman" w:cs="NewCenturySchlbk-Roman"/>
                <w:color w:val="1D1D1B"/>
              </w:rPr>
              <w:t xml:space="preserve">katılıp </w:t>
            </w:r>
            <w:r w:rsidR="006E4965">
              <w:rPr>
                <w:rFonts w:ascii="NewCenturySchlbk-Roman" w:hAnsi="NewCenturySchlbk-Roman" w:cs="NewCenturySchlbk-Roman"/>
                <w:color w:val="1D1D1B"/>
              </w:rPr>
              <w:t>katılmadığı</w:t>
            </w:r>
            <w:r w:rsidR="006E4965" w:rsidRPr="000B6A46">
              <w:rPr>
                <w:rFonts w:ascii="NewCenturySchlbk-Roman" w:hAnsi="NewCenturySchlbk-Roman" w:cs="NewCenturySchlbk-Roman"/>
                <w:color w:val="1D1D1B"/>
              </w:rPr>
              <w:t xml:space="preserve"> öğrenciye</w:t>
            </w:r>
            <w:r w:rsidR="000B6A46" w:rsidRPr="000B6A46">
              <w:rPr>
                <w:rFonts w:ascii="NewCenturySchlbk-Roman" w:hAnsi="NewCenturySchlbk-Roman" w:cs="NewCenturySchlbk-Roman"/>
                <w:color w:val="1D1D1B"/>
              </w:rPr>
              <w:t xml:space="preserve"> sorulacak 7. </w:t>
            </w:r>
            <w:r w:rsidR="003200C8" w:rsidRPr="000B6A46">
              <w:rPr>
                <w:rFonts w:ascii="NewCenturySchlbk-Roman" w:hAnsi="NewCenturySchlbk-Roman" w:cs="NewCenturySchlbk-Roman"/>
                <w:color w:val="1D1D1B"/>
              </w:rPr>
              <w:t xml:space="preserve">Etkinlik </w:t>
            </w:r>
            <w:r w:rsidR="003200C8">
              <w:t>insanlara</w:t>
            </w:r>
            <w:r w:rsidR="005C345E" w:rsidRPr="005C345E">
              <w:rPr>
                <w:rFonts w:ascii="NewCenturySchlbk-Roman" w:hAnsi="NewCenturySchlbk-Roman" w:cs="NewCenturySchlbk-Roman"/>
                <w:color w:val="1D1D1B"/>
              </w:rPr>
              <w:t xml:space="preserve"> eşit davranılması ve adil olunmasını</w:t>
            </w:r>
            <w:r w:rsidR="005C345E">
              <w:rPr>
                <w:rFonts w:ascii="NewCenturySchlbk-Roman" w:hAnsi="NewCenturySchlbk-Roman" w:cs="NewCenturySchlbk-Roman"/>
                <w:color w:val="1D1D1B"/>
              </w:rPr>
              <w:t xml:space="preserve"> ister misiniz diye sorulacak. </w:t>
            </w:r>
            <w:r w:rsidR="003200C8">
              <w:rPr>
                <w:rFonts w:ascii="NewCenturySchlbk-Roman" w:hAnsi="NewCenturySchlbk-Roman" w:cs="NewCenturySchlbk-Roman"/>
                <w:color w:val="1D1D1B"/>
              </w:rPr>
              <w:t xml:space="preserve">8. Etkinlik </w:t>
            </w:r>
            <w:r w:rsidR="00140772">
              <w:t xml:space="preserve"> </w:t>
            </w:r>
            <w:r w:rsidR="00140772" w:rsidRPr="00140772">
              <w:rPr>
                <w:rFonts w:ascii="NewCenturySchlbk-Roman" w:hAnsi="NewCenturySchlbk-Roman" w:cs="NewCenturySchlbk-Roman"/>
                <w:color w:val="1D1D1B"/>
              </w:rPr>
              <w:t>“Toplum hayatını düzenleyen kurallar olmasaydı hayat nasıl olurdu</w:t>
            </w:r>
            <w:r w:rsidR="00140772">
              <w:rPr>
                <w:rFonts w:ascii="NewCenturySchlbk-Roman" w:hAnsi="NewCenturySchlbk-Roman" w:cs="NewCenturySchlbk-Roman"/>
                <w:color w:val="1D1D1B"/>
              </w:rPr>
              <w:t xml:space="preserve"> konusu üzerinde konuşulacak 9. Etkinlik </w:t>
            </w:r>
            <w:r w:rsidR="00CF35AC">
              <w:rPr>
                <w:rFonts w:ascii="NewCenturySchlbk-Roman" w:hAnsi="NewCenturySchlbk-Roman" w:cs="NewCenturySchlbk-Roman"/>
                <w:color w:val="1D1D1B"/>
              </w:rPr>
              <w:t xml:space="preserve">bilgi verici bir metin yazılacak.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5B0722EE" w:rsidR="00EA708A" w:rsidRPr="00672EE8" w:rsidRDefault="009F0EC9" w:rsidP="00F57E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Siz de kardeşinize bir öğüt verin.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EC5B60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  <w:vAlign w:val="center"/>
          </w:tcPr>
          <w:p w14:paraId="1BE4B1CA" w14:textId="7367FD95" w:rsidR="007847C2" w:rsidRPr="00A331B8" w:rsidRDefault="007847C2" w:rsidP="00EC5B60">
            <w:pPr>
              <w:jc w:val="center"/>
              <w:rPr>
                <w:b/>
                <w:bCs/>
                <w:color w:val="6C2267"/>
              </w:rPr>
            </w:pPr>
            <w:r w:rsidRPr="00A331B8">
              <w:rPr>
                <w:b/>
                <w:bCs/>
                <w:color w:val="6C2267"/>
              </w:rPr>
              <w:t xml:space="preserve">Bu plan </w:t>
            </w:r>
            <w:r w:rsidR="00353D92" w:rsidRPr="00A331B8">
              <w:rPr>
                <w:b/>
                <w:bCs/>
                <w:color w:val="6C2267"/>
              </w:rPr>
              <w:t>bir haftalıktır</w:t>
            </w:r>
            <w:r w:rsidRPr="00A331B8">
              <w:rPr>
                <w:b/>
                <w:bCs/>
                <w:color w:val="6C2267"/>
              </w:rPr>
              <w:t>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77191470" w:rsidR="007847C2" w:rsidRPr="00EE309D" w:rsidRDefault="00783B2F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>13-17  Mart 2023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38BBE3CA" w14:textId="509E85D3" w:rsidR="0076140C" w:rsidRDefault="0076140C" w:rsidP="000331E4">
            <w:pPr>
              <w:rPr>
                <w:b/>
                <w:bCs/>
                <w:i/>
                <w:iCs/>
              </w:rPr>
            </w:pPr>
          </w:p>
        </w:tc>
      </w:tr>
    </w:tbl>
    <w:bookmarkEnd w:id="0"/>
    <w:p w14:paraId="6A4ECD1A" w14:textId="33C1BF1D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997B01">
        <w:rPr>
          <w:b/>
          <w:bCs/>
          <w:color w:val="7030A0"/>
          <w:sz w:val="24"/>
          <w:szCs w:val="24"/>
        </w:rPr>
        <w:t xml:space="preserve">. </w:t>
      </w:r>
      <w:r w:rsidR="00D36EA1" w:rsidRPr="007847C2">
        <w:rPr>
          <w:b/>
          <w:bCs/>
          <w:color w:val="7030A0"/>
          <w:sz w:val="24"/>
          <w:szCs w:val="24"/>
        </w:rPr>
        <w:t>PL</w:t>
      </w:r>
      <w:r>
        <w:rPr>
          <w:b/>
          <w:bCs/>
          <w:color w:val="7030A0"/>
          <w:sz w:val="24"/>
          <w:szCs w:val="24"/>
        </w:rPr>
        <w:t>AN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0250D"/>
    <w:rsid w:val="00011C80"/>
    <w:rsid w:val="00013C71"/>
    <w:rsid w:val="00021BB0"/>
    <w:rsid w:val="00022C43"/>
    <w:rsid w:val="00025DF4"/>
    <w:rsid w:val="000331E4"/>
    <w:rsid w:val="000415C8"/>
    <w:rsid w:val="0004635B"/>
    <w:rsid w:val="00046892"/>
    <w:rsid w:val="00055D66"/>
    <w:rsid w:val="00057264"/>
    <w:rsid w:val="00057A54"/>
    <w:rsid w:val="00060296"/>
    <w:rsid w:val="00064936"/>
    <w:rsid w:val="00077B16"/>
    <w:rsid w:val="000804AF"/>
    <w:rsid w:val="0008106D"/>
    <w:rsid w:val="00083129"/>
    <w:rsid w:val="0009247A"/>
    <w:rsid w:val="00092DD1"/>
    <w:rsid w:val="00092DD5"/>
    <w:rsid w:val="0009387E"/>
    <w:rsid w:val="000A00F4"/>
    <w:rsid w:val="000A14FE"/>
    <w:rsid w:val="000B1820"/>
    <w:rsid w:val="000B6A46"/>
    <w:rsid w:val="000C33F9"/>
    <w:rsid w:val="000C384A"/>
    <w:rsid w:val="000D4623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36A5"/>
    <w:rsid w:val="00123BD4"/>
    <w:rsid w:val="001247D7"/>
    <w:rsid w:val="0013200E"/>
    <w:rsid w:val="00140772"/>
    <w:rsid w:val="00146211"/>
    <w:rsid w:val="0014710A"/>
    <w:rsid w:val="00147188"/>
    <w:rsid w:val="00147725"/>
    <w:rsid w:val="00153017"/>
    <w:rsid w:val="00154AC1"/>
    <w:rsid w:val="00163828"/>
    <w:rsid w:val="00164455"/>
    <w:rsid w:val="00167186"/>
    <w:rsid w:val="00180271"/>
    <w:rsid w:val="00194110"/>
    <w:rsid w:val="001A3933"/>
    <w:rsid w:val="001A5AAC"/>
    <w:rsid w:val="001A7C23"/>
    <w:rsid w:val="001B495F"/>
    <w:rsid w:val="001B5513"/>
    <w:rsid w:val="001C1A82"/>
    <w:rsid w:val="001D632A"/>
    <w:rsid w:val="001E0709"/>
    <w:rsid w:val="001E4190"/>
    <w:rsid w:val="001E5AED"/>
    <w:rsid w:val="001F0956"/>
    <w:rsid w:val="00203481"/>
    <w:rsid w:val="002038CC"/>
    <w:rsid w:val="00203C6A"/>
    <w:rsid w:val="002068AD"/>
    <w:rsid w:val="0021340F"/>
    <w:rsid w:val="002156EC"/>
    <w:rsid w:val="002211A9"/>
    <w:rsid w:val="002276DC"/>
    <w:rsid w:val="00235F45"/>
    <w:rsid w:val="00236FD2"/>
    <w:rsid w:val="002563C9"/>
    <w:rsid w:val="00257993"/>
    <w:rsid w:val="002645EA"/>
    <w:rsid w:val="00274C17"/>
    <w:rsid w:val="00281EEB"/>
    <w:rsid w:val="0029096F"/>
    <w:rsid w:val="00294418"/>
    <w:rsid w:val="002A0B80"/>
    <w:rsid w:val="002B7DCD"/>
    <w:rsid w:val="002C4402"/>
    <w:rsid w:val="002C6522"/>
    <w:rsid w:val="002D2496"/>
    <w:rsid w:val="002E0634"/>
    <w:rsid w:val="002E0AD9"/>
    <w:rsid w:val="002E1E24"/>
    <w:rsid w:val="002E2C98"/>
    <w:rsid w:val="002E3BDD"/>
    <w:rsid w:val="003056BB"/>
    <w:rsid w:val="003200C8"/>
    <w:rsid w:val="0032612C"/>
    <w:rsid w:val="0033052C"/>
    <w:rsid w:val="0033230D"/>
    <w:rsid w:val="003450A9"/>
    <w:rsid w:val="0034645B"/>
    <w:rsid w:val="003518AC"/>
    <w:rsid w:val="00353D92"/>
    <w:rsid w:val="00355676"/>
    <w:rsid w:val="00357828"/>
    <w:rsid w:val="0036772E"/>
    <w:rsid w:val="003776CD"/>
    <w:rsid w:val="00380522"/>
    <w:rsid w:val="00382F26"/>
    <w:rsid w:val="00384BAF"/>
    <w:rsid w:val="00386140"/>
    <w:rsid w:val="003875E9"/>
    <w:rsid w:val="00393E81"/>
    <w:rsid w:val="00393F6F"/>
    <w:rsid w:val="003A6117"/>
    <w:rsid w:val="003B0EF4"/>
    <w:rsid w:val="003B2153"/>
    <w:rsid w:val="003B5533"/>
    <w:rsid w:val="003C65C1"/>
    <w:rsid w:val="003E69B8"/>
    <w:rsid w:val="003E7EA0"/>
    <w:rsid w:val="003F0709"/>
    <w:rsid w:val="0040107F"/>
    <w:rsid w:val="00404475"/>
    <w:rsid w:val="004168E3"/>
    <w:rsid w:val="00423A44"/>
    <w:rsid w:val="0043325D"/>
    <w:rsid w:val="004335D8"/>
    <w:rsid w:val="0043558D"/>
    <w:rsid w:val="0044175B"/>
    <w:rsid w:val="00443FEE"/>
    <w:rsid w:val="00451696"/>
    <w:rsid w:val="004557CB"/>
    <w:rsid w:val="00463DDF"/>
    <w:rsid w:val="00463E86"/>
    <w:rsid w:val="004648F0"/>
    <w:rsid w:val="00477524"/>
    <w:rsid w:val="00480A7C"/>
    <w:rsid w:val="0049163F"/>
    <w:rsid w:val="00496C92"/>
    <w:rsid w:val="004A0799"/>
    <w:rsid w:val="004A4BCD"/>
    <w:rsid w:val="004B1B47"/>
    <w:rsid w:val="004B582E"/>
    <w:rsid w:val="004B67F5"/>
    <w:rsid w:val="004B7901"/>
    <w:rsid w:val="004C3196"/>
    <w:rsid w:val="004C622B"/>
    <w:rsid w:val="004D3C1C"/>
    <w:rsid w:val="004D52FE"/>
    <w:rsid w:val="004D64C8"/>
    <w:rsid w:val="004D6598"/>
    <w:rsid w:val="004E2509"/>
    <w:rsid w:val="004E3004"/>
    <w:rsid w:val="004E4C84"/>
    <w:rsid w:val="004F0387"/>
    <w:rsid w:val="004F3B7A"/>
    <w:rsid w:val="004F44CA"/>
    <w:rsid w:val="004F56C3"/>
    <w:rsid w:val="00501727"/>
    <w:rsid w:val="005044E0"/>
    <w:rsid w:val="00504F2E"/>
    <w:rsid w:val="00505C0D"/>
    <w:rsid w:val="0050733D"/>
    <w:rsid w:val="00507393"/>
    <w:rsid w:val="0050797B"/>
    <w:rsid w:val="0051144D"/>
    <w:rsid w:val="00512D4C"/>
    <w:rsid w:val="0051684A"/>
    <w:rsid w:val="0052373C"/>
    <w:rsid w:val="00524AD3"/>
    <w:rsid w:val="00524F6F"/>
    <w:rsid w:val="00540BA1"/>
    <w:rsid w:val="00551939"/>
    <w:rsid w:val="00554476"/>
    <w:rsid w:val="00560DC2"/>
    <w:rsid w:val="005625C3"/>
    <w:rsid w:val="00571CB1"/>
    <w:rsid w:val="00577A26"/>
    <w:rsid w:val="00584080"/>
    <w:rsid w:val="00587CA3"/>
    <w:rsid w:val="00587EA0"/>
    <w:rsid w:val="0059307D"/>
    <w:rsid w:val="00593756"/>
    <w:rsid w:val="005B1BEB"/>
    <w:rsid w:val="005B3162"/>
    <w:rsid w:val="005B32C7"/>
    <w:rsid w:val="005C0881"/>
    <w:rsid w:val="005C345E"/>
    <w:rsid w:val="005D4DD3"/>
    <w:rsid w:val="005D52F4"/>
    <w:rsid w:val="005E75AA"/>
    <w:rsid w:val="005F2026"/>
    <w:rsid w:val="005F3D1C"/>
    <w:rsid w:val="005F4538"/>
    <w:rsid w:val="006006E5"/>
    <w:rsid w:val="00600B43"/>
    <w:rsid w:val="00606288"/>
    <w:rsid w:val="00614D2D"/>
    <w:rsid w:val="00616F57"/>
    <w:rsid w:val="00617B76"/>
    <w:rsid w:val="00617BF2"/>
    <w:rsid w:val="00620623"/>
    <w:rsid w:val="00623395"/>
    <w:rsid w:val="006274B5"/>
    <w:rsid w:val="00632F0F"/>
    <w:rsid w:val="00636A5B"/>
    <w:rsid w:val="00640179"/>
    <w:rsid w:val="00643F95"/>
    <w:rsid w:val="0065360C"/>
    <w:rsid w:val="006613F4"/>
    <w:rsid w:val="00664359"/>
    <w:rsid w:val="006650B5"/>
    <w:rsid w:val="00665DC7"/>
    <w:rsid w:val="0066601F"/>
    <w:rsid w:val="00672EE8"/>
    <w:rsid w:val="00680691"/>
    <w:rsid w:val="00687D87"/>
    <w:rsid w:val="00693EC2"/>
    <w:rsid w:val="006A3FCD"/>
    <w:rsid w:val="006B6196"/>
    <w:rsid w:val="006C1ED1"/>
    <w:rsid w:val="006C263F"/>
    <w:rsid w:val="006C5564"/>
    <w:rsid w:val="006C5A53"/>
    <w:rsid w:val="006C66BE"/>
    <w:rsid w:val="006E4965"/>
    <w:rsid w:val="006E7340"/>
    <w:rsid w:val="006F0722"/>
    <w:rsid w:val="006F2E09"/>
    <w:rsid w:val="007048E5"/>
    <w:rsid w:val="00705381"/>
    <w:rsid w:val="00707495"/>
    <w:rsid w:val="00723498"/>
    <w:rsid w:val="007326EF"/>
    <w:rsid w:val="00732945"/>
    <w:rsid w:val="0073433D"/>
    <w:rsid w:val="007439E2"/>
    <w:rsid w:val="0074715C"/>
    <w:rsid w:val="0075240B"/>
    <w:rsid w:val="0075756A"/>
    <w:rsid w:val="0076140C"/>
    <w:rsid w:val="00764D43"/>
    <w:rsid w:val="00782658"/>
    <w:rsid w:val="007836B1"/>
    <w:rsid w:val="00783B2F"/>
    <w:rsid w:val="00783CEC"/>
    <w:rsid w:val="007847C2"/>
    <w:rsid w:val="00790FA2"/>
    <w:rsid w:val="00794048"/>
    <w:rsid w:val="0079544E"/>
    <w:rsid w:val="0079593D"/>
    <w:rsid w:val="0079789B"/>
    <w:rsid w:val="007A1336"/>
    <w:rsid w:val="007A281F"/>
    <w:rsid w:val="007A69DB"/>
    <w:rsid w:val="007B292D"/>
    <w:rsid w:val="007B515A"/>
    <w:rsid w:val="007B6AA0"/>
    <w:rsid w:val="007C3BB7"/>
    <w:rsid w:val="007C45E5"/>
    <w:rsid w:val="007C48FB"/>
    <w:rsid w:val="007E06F7"/>
    <w:rsid w:val="007E1086"/>
    <w:rsid w:val="007E2B4D"/>
    <w:rsid w:val="007E37FF"/>
    <w:rsid w:val="007E4E0E"/>
    <w:rsid w:val="007E56BE"/>
    <w:rsid w:val="007E7516"/>
    <w:rsid w:val="007F2C31"/>
    <w:rsid w:val="007F308C"/>
    <w:rsid w:val="007F5449"/>
    <w:rsid w:val="007F5FAE"/>
    <w:rsid w:val="007F6E40"/>
    <w:rsid w:val="008041EC"/>
    <w:rsid w:val="008049C4"/>
    <w:rsid w:val="00805127"/>
    <w:rsid w:val="00811F81"/>
    <w:rsid w:val="00823FE6"/>
    <w:rsid w:val="00824FFC"/>
    <w:rsid w:val="00830513"/>
    <w:rsid w:val="00832CD3"/>
    <w:rsid w:val="00836333"/>
    <w:rsid w:val="00837A84"/>
    <w:rsid w:val="008530CF"/>
    <w:rsid w:val="0086754E"/>
    <w:rsid w:val="00870A3E"/>
    <w:rsid w:val="00874771"/>
    <w:rsid w:val="0087510A"/>
    <w:rsid w:val="00882F82"/>
    <w:rsid w:val="00885977"/>
    <w:rsid w:val="008B4171"/>
    <w:rsid w:val="008B59EF"/>
    <w:rsid w:val="008B5D80"/>
    <w:rsid w:val="008B7715"/>
    <w:rsid w:val="008B7AE6"/>
    <w:rsid w:val="008D04D7"/>
    <w:rsid w:val="008D1158"/>
    <w:rsid w:val="008D63DB"/>
    <w:rsid w:val="008E0A2B"/>
    <w:rsid w:val="008E20A2"/>
    <w:rsid w:val="008F2FE7"/>
    <w:rsid w:val="008F5350"/>
    <w:rsid w:val="00901385"/>
    <w:rsid w:val="009025FB"/>
    <w:rsid w:val="00905519"/>
    <w:rsid w:val="00905BED"/>
    <w:rsid w:val="0090644F"/>
    <w:rsid w:val="009105FA"/>
    <w:rsid w:val="00925509"/>
    <w:rsid w:val="009357E5"/>
    <w:rsid w:val="00937411"/>
    <w:rsid w:val="00944BA9"/>
    <w:rsid w:val="00953771"/>
    <w:rsid w:val="00955A9D"/>
    <w:rsid w:val="00964F5D"/>
    <w:rsid w:val="00965F49"/>
    <w:rsid w:val="00967EAC"/>
    <w:rsid w:val="009719BA"/>
    <w:rsid w:val="0097499E"/>
    <w:rsid w:val="009770DF"/>
    <w:rsid w:val="0098071F"/>
    <w:rsid w:val="0098242D"/>
    <w:rsid w:val="00982C58"/>
    <w:rsid w:val="0098341B"/>
    <w:rsid w:val="0099120F"/>
    <w:rsid w:val="0099144A"/>
    <w:rsid w:val="00994750"/>
    <w:rsid w:val="00997B01"/>
    <w:rsid w:val="009A31A1"/>
    <w:rsid w:val="009B0181"/>
    <w:rsid w:val="009B27A7"/>
    <w:rsid w:val="009C0F7E"/>
    <w:rsid w:val="009D4E7D"/>
    <w:rsid w:val="009E1E8A"/>
    <w:rsid w:val="009E3D22"/>
    <w:rsid w:val="009F0AF1"/>
    <w:rsid w:val="009F0EC9"/>
    <w:rsid w:val="009F46E7"/>
    <w:rsid w:val="009F5E45"/>
    <w:rsid w:val="00A0016A"/>
    <w:rsid w:val="00A0099A"/>
    <w:rsid w:val="00A0277A"/>
    <w:rsid w:val="00A062C6"/>
    <w:rsid w:val="00A145C8"/>
    <w:rsid w:val="00A227D1"/>
    <w:rsid w:val="00A24442"/>
    <w:rsid w:val="00A25E97"/>
    <w:rsid w:val="00A331B8"/>
    <w:rsid w:val="00A34FEA"/>
    <w:rsid w:val="00A37B3C"/>
    <w:rsid w:val="00A42FFA"/>
    <w:rsid w:val="00A450F3"/>
    <w:rsid w:val="00A47085"/>
    <w:rsid w:val="00A50A02"/>
    <w:rsid w:val="00A50E15"/>
    <w:rsid w:val="00A5437D"/>
    <w:rsid w:val="00A56331"/>
    <w:rsid w:val="00A60689"/>
    <w:rsid w:val="00A63A49"/>
    <w:rsid w:val="00A710B0"/>
    <w:rsid w:val="00A77306"/>
    <w:rsid w:val="00A86BAE"/>
    <w:rsid w:val="00A9064A"/>
    <w:rsid w:val="00A93E08"/>
    <w:rsid w:val="00A9591D"/>
    <w:rsid w:val="00A972B6"/>
    <w:rsid w:val="00AA23F2"/>
    <w:rsid w:val="00AB1E9F"/>
    <w:rsid w:val="00AC2B73"/>
    <w:rsid w:val="00AC50FC"/>
    <w:rsid w:val="00AC7CB7"/>
    <w:rsid w:val="00AD12A6"/>
    <w:rsid w:val="00AD74D2"/>
    <w:rsid w:val="00AE1FEC"/>
    <w:rsid w:val="00AE22C3"/>
    <w:rsid w:val="00AE2E24"/>
    <w:rsid w:val="00B03767"/>
    <w:rsid w:val="00B11456"/>
    <w:rsid w:val="00B11AB6"/>
    <w:rsid w:val="00B130FE"/>
    <w:rsid w:val="00B16C38"/>
    <w:rsid w:val="00B218B1"/>
    <w:rsid w:val="00B23736"/>
    <w:rsid w:val="00B24DB6"/>
    <w:rsid w:val="00B25245"/>
    <w:rsid w:val="00B26A36"/>
    <w:rsid w:val="00B34089"/>
    <w:rsid w:val="00B51ADE"/>
    <w:rsid w:val="00B5579D"/>
    <w:rsid w:val="00B639ED"/>
    <w:rsid w:val="00B75EB1"/>
    <w:rsid w:val="00B84B67"/>
    <w:rsid w:val="00B84DDC"/>
    <w:rsid w:val="00B85B44"/>
    <w:rsid w:val="00B87C75"/>
    <w:rsid w:val="00B935C4"/>
    <w:rsid w:val="00B93D2A"/>
    <w:rsid w:val="00BA2DF0"/>
    <w:rsid w:val="00BA3542"/>
    <w:rsid w:val="00BA41DF"/>
    <w:rsid w:val="00BB19AC"/>
    <w:rsid w:val="00BC07FE"/>
    <w:rsid w:val="00BC1999"/>
    <w:rsid w:val="00BD3768"/>
    <w:rsid w:val="00BD5E7A"/>
    <w:rsid w:val="00BF1FFD"/>
    <w:rsid w:val="00BF45E7"/>
    <w:rsid w:val="00BF657E"/>
    <w:rsid w:val="00BF6F63"/>
    <w:rsid w:val="00BF7A14"/>
    <w:rsid w:val="00C03707"/>
    <w:rsid w:val="00C045B7"/>
    <w:rsid w:val="00C16817"/>
    <w:rsid w:val="00C245A5"/>
    <w:rsid w:val="00C26208"/>
    <w:rsid w:val="00C27C69"/>
    <w:rsid w:val="00C356D7"/>
    <w:rsid w:val="00C51943"/>
    <w:rsid w:val="00C634C5"/>
    <w:rsid w:val="00C66302"/>
    <w:rsid w:val="00C80887"/>
    <w:rsid w:val="00C818ED"/>
    <w:rsid w:val="00C83F7E"/>
    <w:rsid w:val="00C84D8B"/>
    <w:rsid w:val="00C935B9"/>
    <w:rsid w:val="00C97528"/>
    <w:rsid w:val="00CA0688"/>
    <w:rsid w:val="00CA1CFB"/>
    <w:rsid w:val="00CA3099"/>
    <w:rsid w:val="00CB0D60"/>
    <w:rsid w:val="00CB13A4"/>
    <w:rsid w:val="00CB1A75"/>
    <w:rsid w:val="00CB2194"/>
    <w:rsid w:val="00CC4B06"/>
    <w:rsid w:val="00CD398C"/>
    <w:rsid w:val="00CD3A33"/>
    <w:rsid w:val="00CF0586"/>
    <w:rsid w:val="00CF1AC5"/>
    <w:rsid w:val="00CF2A22"/>
    <w:rsid w:val="00CF35AC"/>
    <w:rsid w:val="00CF3796"/>
    <w:rsid w:val="00CF3CCA"/>
    <w:rsid w:val="00CF46C4"/>
    <w:rsid w:val="00CF759B"/>
    <w:rsid w:val="00D04CE1"/>
    <w:rsid w:val="00D07992"/>
    <w:rsid w:val="00D07C29"/>
    <w:rsid w:val="00D172AB"/>
    <w:rsid w:val="00D173A4"/>
    <w:rsid w:val="00D23D2B"/>
    <w:rsid w:val="00D25E88"/>
    <w:rsid w:val="00D2792B"/>
    <w:rsid w:val="00D27981"/>
    <w:rsid w:val="00D30E22"/>
    <w:rsid w:val="00D36229"/>
    <w:rsid w:val="00D36EA1"/>
    <w:rsid w:val="00D41364"/>
    <w:rsid w:val="00D45D8C"/>
    <w:rsid w:val="00D57ECB"/>
    <w:rsid w:val="00D62829"/>
    <w:rsid w:val="00D7013A"/>
    <w:rsid w:val="00D74435"/>
    <w:rsid w:val="00D831A5"/>
    <w:rsid w:val="00D966F5"/>
    <w:rsid w:val="00DA1F76"/>
    <w:rsid w:val="00DB100A"/>
    <w:rsid w:val="00DB2566"/>
    <w:rsid w:val="00DB39B9"/>
    <w:rsid w:val="00DB6D48"/>
    <w:rsid w:val="00DD12AA"/>
    <w:rsid w:val="00DE0B67"/>
    <w:rsid w:val="00DE3185"/>
    <w:rsid w:val="00DE48E1"/>
    <w:rsid w:val="00DE765E"/>
    <w:rsid w:val="00DF0853"/>
    <w:rsid w:val="00DF2A0F"/>
    <w:rsid w:val="00E007E3"/>
    <w:rsid w:val="00E0161A"/>
    <w:rsid w:val="00E01C80"/>
    <w:rsid w:val="00E30CCD"/>
    <w:rsid w:val="00E33073"/>
    <w:rsid w:val="00E56B61"/>
    <w:rsid w:val="00E62A93"/>
    <w:rsid w:val="00E63B22"/>
    <w:rsid w:val="00E75B83"/>
    <w:rsid w:val="00E760FA"/>
    <w:rsid w:val="00E771E8"/>
    <w:rsid w:val="00E861E4"/>
    <w:rsid w:val="00E95FE3"/>
    <w:rsid w:val="00EA11CA"/>
    <w:rsid w:val="00EA270F"/>
    <w:rsid w:val="00EA5A84"/>
    <w:rsid w:val="00EA5C07"/>
    <w:rsid w:val="00EA6AB2"/>
    <w:rsid w:val="00EA708A"/>
    <w:rsid w:val="00EB5B1E"/>
    <w:rsid w:val="00EC05C7"/>
    <w:rsid w:val="00EC0F27"/>
    <w:rsid w:val="00EC287A"/>
    <w:rsid w:val="00EC5B60"/>
    <w:rsid w:val="00ED7549"/>
    <w:rsid w:val="00EE284B"/>
    <w:rsid w:val="00EE366B"/>
    <w:rsid w:val="00EE37B4"/>
    <w:rsid w:val="00EE7157"/>
    <w:rsid w:val="00EF6FC3"/>
    <w:rsid w:val="00F03491"/>
    <w:rsid w:val="00F058A4"/>
    <w:rsid w:val="00F06F7E"/>
    <w:rsid w:val="00F26DA6"/>
    <w:rsid w:val="00F340F2"/>
    <w:rsid w:val="00F45043"/>
    <w:rsid w:val="00F51365"/>
    <w:rsid w:val="00F5351C"/>
    <w:rsid w:val="00F57E2C"/>
    <w:rsid w:val="00F6005B"/>
    <w:rsid w:val="00F64CF4"/>
    <w:rsid w:val="00F6522B"/>
    <w:rsid w:val="00F66253"/>
    <w:rsid w:val="00F8048D"/>
    <w:rsid w:val="00F91ED0"/>
    <w:rsid w:val="00F9736A"/>
    <w:rsid w:val="00FA160E"/>
    <w:rsid w:val="00FA21A6"/>
    <w:rsid w:val="00FA7D19"/>
    <w:rsid w:val="00FB006D"/>
    <w:rsid w:val="00FB494C"/>
    <w:rsid w:val="00FB59FC"/>
    <w:rsid w:val="00FC209C"/>
    <w:rsid w:val="00FC39AC"/>
    <w:rsid w:val="00FC58C0"/>
    <w:rsid w:val="00FC789C"/>
    <w:rsid w:val="00FD0071"/>
    <w:rsid w:val="00FD099C"/>
    <w:rsid w:val="00FD7AA2"/>
    <w:rsid w:val="00FE08B1"/>
    <w:rsid w:val="00FE1812"/>
    <w:rsid w:val="00FE4967"/>
    <w:rsid w:val="00FE6661"/>
    <w:rsid w:val="00FF01AC"/>
    <w:rsid w:val="00FF36EF"/>
    <w:rsid w:val="00FF4EFC"/>
    <w:rsid w:val="00FF573E"/>
    <w:rsid w:val="00FF5B75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557</cp:revision>
  <dcterms:created xsi:type="dcterms:W3CDTF">2022-10-01T09:22:00Z</dcterms:created>
  <dcterms:modified xsi:type="dcterms:W3CDTF">2023-03-11T09:28:00Z</dcterms:modified>
</cp:coreProperties>
</file>